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34190" w14:textId="77777777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</w:p>
    <w:p w14:paraId="42AE6E32" w14:textId="2EB84D1B" w:rsidR="00EA411F" w:rsidRPr="008D308E" w:rsidRDefault="00EA411F" w:rsidP="00063CB5">
      <w:pPr>
        <w:spacing w:after="0"/>
        <w:jc w:val="center"/>
        <w:rPr>
          <w:rFonts w:ascii="Times New Roman" w:hAnsi="Times New Roman"/>
          <w:b/>
          <w:szCs w:val="22"/>
        </w:rPr>
      </w:pPr>
      <w:proofErr w:type="gramStart"/>
      <w:r w:rsidRPr="008D308E">
        <w:rPr>
          <w:rFonts w:ascii="Times New Roman" w:hAnsi="Times New Roman"/>
          <w:b/>
          <w:szCs w:val="22"/>
        </w:rPr>
        <w:t>GAZİPAŞA  MESLEKİ</w:t>
      </w:r>
      <w:proofErr w:type="gramEnd"/>
      <w:r w:rsidRPr="008D308E">
        <w:rPr>
          <w:rFonts w:ascii="Times New Roman" w:hAnsi="Times New Roman"/>
          <w:b/>
          <w:szCs w:val="22"/>
        </w:rPr>
        <w:t xml:space="preserve"> VE TEKNİK ANADOLULİSESİ</w:t>
      </w:r>
      <w:r w:rsidRPr="008D308E">
        <w:rPr>
          <w:rFonts w:ascii="Times New Roman" w:hAnsi="Times New Roman"/>
          <w:b/>
          <w:szCs w:val="22"/>
          <w:highlight w:val="cyan"/>
        </w:rPr>
        <w:t>(MESEM)</w:t>
      </w:r>
      <w:r w:rsidR="00B755E1">
        <w:rPr>
          <w:rFonts w:ascii="Times New Roman" w:hAnsi="Times New Roman"/>
          <w:b/>
          <w:szCs w:val="22"/>
        </w:rPr>
        <w:t xml:space="preserve"> 2024-2025 </w:t>
      </w:r>
      <w:r w:rsidRPr="008D308E">
        <w:rPr>
          <w:rFonts w:ascii="Times New Roman" w:hAnsi="Times New Roman"/>
          <w:b/>
          <w:szCs w:val="22"/>
        </w:rPr>
        <w:t>ÖĞRETİM YILI ELEKTRİK ELEKTRONİK TEKNOLOJİSİ ALANI</w:t>
      </w:r>
    </w:p>
    <w:p w14:paraId="38C65A84" w14:textId="5B49DF70" w:rsidR="00EA411F" w:rsidRPr="008D308E" w:rsidRDefault="00EA411F" w:rsidP="00EA411F">
      <w:pPr>
        <w:spacing w:after="0"/>
        <w:jc w:val="center"/>
        <w:rPr>
          <w:rFonts w:ascii="Times New Roman" w:hAnsi="Times New Roman"/>
          <w:szCs w:val="22"/>
        </w:rPr>
      </w:pPr>
      <w:r w:rsidRPr="008D308E">
        <w:rPr>
          <w:rFonts w:ascii="Times New Roman" w:hAnsi="Times New Roman"/>
          <w:b/>
          <w:szCs w:val="22"/>
        </w:rPr>
        <w:t>TÜM DALLAR</w:t>
      </w:r>
      <w:r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  <w:highlight w:val="cyan"/>
          <w:u w:val="single"/>
        </w:rPr>
        <w:t>TELEVİZYON</w:t>
      </w:r>
      <w:r w:rsidRPr="008D308E">
        <w:rPr>
          <w:rFonts w:ascii="Arial,BoldOOEnc" w:hAnsi="Arial,BoldOOEnc" w:cs="Arial,BoldOOEnc"/>
          <w:b/>
          <w:bCs/>
          <w:szCs w:val="22"/>
        </w:rPr>
        <w:t xml:space="preserve"> </w:t>
      </w:r>
      <w:r w:rsidRPr="008D308E">
        <w:rPr>
          <w:rFonts w:ascii="Times New Roman" w:hAnsi="Times New Roman"/>
          <w:b/>
          <w:szCs w:val="22"/>
        </w:rPr>
        <w:t>DERSİ 11. SINIFCÜNİTELENDİRİLMİŞ YILLIK DERS PLANI</w:t>
      </w:r>
    </w:p>
    <w:tbl>
      <w:tblPr>
        <w:tblStyle w:val="TabloKlavuzu"/>
        <w:tblpPr w:leftFromText="141" w:rightFromText="141" w:vertAnchor="text" w:horzAnchor="margin" w:tblpX="108" w:tblpY="382"/>
        <w:tblOverlap w:val="never"/>
        <w:tblW w:w="14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3261"/>
        <w:gridCol w:w="4321"/>
        <w:gridCol w:w="215"/>
        <w:gridCol w:w="1577"/>
        <w:gridCol w:w="265"/>
        <w:gridCol w:w="1526"/>
        <w:gridCol w:w="317"/>
        <w:gridCol w:w="1735"/>
      </w:tblGrid>
      <w:tr w:rsidR="00E47D5C" w:rsidRPr="00C50FCA" w14:paraId="31CC9DCD" w14:textId="77777777" w:rsidTr="00EA2A30">
        <w:trPr>
          <w:cantSplit/>
          <w:trHeight w:val="821"/>
        </w:trPr>
        <w:tc>
          <w:tcPr>
            <w:tcW w:w="392" w:type="dxa"/>
            <w:textDirection w:val="btLr"/>
            <w:vAlign w:val="center"/>
          </w:tcPr>
          <w:p w14:paraId="3D611351" w14:textId="77777777" w:rsidR="00E47D5C" w:rsidRPr="00EA411F" w:rsidRDefault="00E47D5C" w:rsidP="00E47D5C">
            <w:pPr>
              <w:ind w:left="113" w:right="113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Ay - Hafta</w:t>
            </w:r>
          </w:p>
        </w:tc>
        <w:tc>
          <w:tcPr>
            <w:tcW w:w="425" w:type="dxa"/>
            <w:textDirection w:val="btLr"/>
            <w:vAlign w:val="center"/>
          </w:tcPr>
          <w:p w14:paraId="502EE144" w14:textId="77777777" w:rsidR="00E47D5C" w:rsidRPr="00EA411F" w:rsidRDefault="00E47D5C" w:rsidP="00E47D5C">
            <w:pPr>
              <w:ind w:left="113" w:right="113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Tarih</w:t>
            </w:r>
          </w:p>
        </w:tc>
        <w:tc>
          <w:tcPr>
            <w:tcW w:w="425" w:type="dxa"/>
            <w:textDirection w:val="btLr"/>
            <w:vAlign w:val="center"/>
          </w:tcPr>
          <w:p w14:paraId="3184DB8D" w14:textId="77777777" w:rsidR="00E47D5C" w:rsidRPr="00EA411F" w:rsidRDefault="00E47D5C" w:rsidP="00E47D5C">
            <w:pPr>
              <w:ind w:left="113" w:right="113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Saat</w:t>
            </w:r>
          </w:p>
        </w:tc>
        <w:tc>
          <w:tcPr>
            <w:tcW w:w="3261" w:type="dxa"/>
            <w:vAlign w:val="bottom"/>
          </w:tcPr>
          <w:p w14:paraId="50E76EA3" w14:textId="77777777" w:rsidR="00E47D5C" w:rsidRPr="00EA411F" w:rsidRDefault="00E47D5C" w:rsidP="00E47D5C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KAZANIM</w:t>
            </w:r>
          </w:p>
        </w:tc>
        <w:tc>
          <w:tcPr>
            <w:tcW w:w="4321" w:type="dxa"/>
            <w:vAlign w:val="bottom"/>
          </w:tcPr>
          <w:p w14:paraId="598C48D1" w14:textId="77777777" w:rsidR="00E47D5C" w:rsidRPr="00EA411F" w:rsidRDefault="00E47D5C" w:rsidP="00E47D5C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KONULAR</w:t>
            </w:r>
          </w:p>
        </w:tc>
        <w:tc>
          <w:tcPr>
            <w:tcW w:w="1792" w:type="dxa"/>
            <w:gridSpan w:val="2"/>
            <w:vAlign w:val="center"/>
          </w:tcPr>
          <w:p w14:paraId="75D25F73" w14:textId="77777777" w:rsidR="00E47D5C" w:rsidRPr="00EA411F" w:rsidRDefault="00E47D5C" w:rsidP="00E47D5C">
            <w:pPr>
              <w:ind w:left="-107"/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Ö</w:t>
            </w:r>
            <w:r w:rsidRPr="00EA411F">
              <w:rPr>
                <w:rFonts w:ascii="Arial Narrow" w:hAnsi="Arial Narrow" w:cs="Cambria"/>
              </w:rPr>
              <w:t>Ğ</w:t>
            </w:r>
            <w:r w:rsidRPr="00EA411F">
              <w:rPr>
                <w:rFonts w:ascii="Arial Narrow" w:hAnsi="Arial Narrow"/>
              </w:rPr>
              <w:t>RENME Ö</w:t>
            </w:r>
            <w:r w:rsidRPr="00EA411F">
              <w:rPr>
                <w:rFonts w:ascii="Arial Narrow" w:hAnsi="Arial Narrow" w:cs="Cambria"/>
              </w:rPr>
              <w:t>Ğ</w:t>
            </w:r>
            <w:r w:rsidRPr="00EA411F">
              <w:rPr>
                <w:rFonts w:ascii="Arial Narrow" w:hAnsi="Arial Narrow"/>
              </w:rPr>
              <w:t>RETME YÖNTEM VE TEKN</w:t>
            </w:r>
            <w:r w:rsidRPr="00EA411F">
              <w:rPr>
                <w:rFonts w:ascii="Arial Narrow" w:hAnsi="Arial Narrow" w:cs="Cambria"/>
              </w:rPr>
              <w:t>İ</w:t>
            </w:r>
            <w:r w:rsidRPr="00EA411F">
              <w:rPr>
                <w:rFonts w:ascii="Arial Narrow" w:hAnsi="Arial Narrow"/>
              </w:rPr>
              <w:t>KLER</w:t>
            </w:r>
            <w:r w:rsidRPr="00EA411F">
              <w:rPr>
                <w:rFonts w:ascii="Arial Narrow" w:hAnsi="Arial Narrow" w:cs="Cambria"/>
              </w:rPr>
              <w:t>İ</w:t>
            </w:r>
          </w:p>
        </w:tc>
        <w:tc>
          <w:tcPr>
            <w:tcW w:w="1791" w:type="dxa"/>
            <w:gridSpan w:val="2"/>
            <w:vAlign w:val="center"/>
          </w:tcPr>
          <w:p w14:paraId="22A4C3B4" w14:textId="77777777" w:rsidR="00E47D5C" w:rsidRPr="00EA411F" w:rsidRDefault="00E47D5C" w:rsidP="00E47D5C">
            <w:pPr>
              <w:ind w:left="-108"/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KULLANILAN ARAÇ VE GEREÇLER</w:t>
            </w:r>
          </w:p>
        </w:tc>
        <w:tc>
          <w:tcPr>
            <w:tcW w:w="2052" w:type="dxa"/>
            <w:gridSpan w:val="2"/>
            <w:vAlign w:val="bottom"/>
          </w:tcPr>
          <w:p w14:paraId="25F48CDC" w14:textId="77777777" w:rsidR="00E47D5C" w:rsidRPr="00EA411F" w:rsidRDefault="00E47D5C" w:rsidP="00E47D5C">
            <w:pPr>
              <w:spacing w:line="276" w:lineRule="auto"/>
              <w:ind w:left="-60"/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DE</w:t>
            </w:r>
            <w:r w:rsidRPr="00EA411F">
              <w:rPr>
                <w:rFonts w:ascii="Arial Narrow" w:hAnsi="Arial Narrow" w:cs="Cambria"/>
              </w:rPr>
              <w:t>Ğ</w:t>
            </w:r>
            <w:r w:rsidRPr="00EA411F">
              <w:rPr>
                <w:rFonts w:ascii="Arial Narrow" w:hAnsi="Arial Narrow"/>
              </w:rPr>
              <w:t>ERLEND</w:t>
            </w:r>
            <w:r w:rsidRPr="00EA411F">
              <w:rPr>
                <w:rFonts w:ascii="Arial Narrow" w:hAnsi="Arial Narrow" w:cs="Cambria"/>
              </w:rPr>
              <w:t>İ</w:t>
            </w:r>
            <w:r w:rsidRPr="00EA411F">
              <w:rPr>
                <w:rFonts w:ascii="Arial Narrow" w:hAnsi="Arial Narrow"/>
              </w:rPr>
              <w:t>RME</w:t>
            </w:r>
          </w:p>
        </w:tc>
      </w:tr>
      <w:tr w:rsidR="00786BE5" w:rsidRPr="00C50FCA" w14:paraId="76C15CD2" w14:textId="77777777" w:rsidTr="00C50FCA">
        <w:trPr>
          <w:cantSplit/>
          <w:trHeight w:val="1121"/>
        </w:trPr>
        <w:tc>
          <w:tcPr>
            <w:tcW w:w="392" w:type="dxa"/>
            <w:textDirection w:val="btLr"/>
            <w:vAlign w:val="center"/>
          </w:tcPr>
          <w:p w14:paraId="11CE9F10" w14:textId="0BC72C0D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6D5F">
              <w:rPr>
                <w:rFonts w:ascii="TeamViewer15" w:hAnsi="TeamViewer15"/>
              </w:rPr>
              <w:t>Eylül 2</w:t>
            </w:r>
          </w:p>
        </w:tc>
        <w:tc>
          <w:tcPr>
            <w:tcW w:w="425" w:type="dxa"/>
            <w:textDirection w:val="btLr"/>
            <w:vAlign w:val="center"/>
          </w:tcPr>
          <w:p w14:paraId="54273D38" w14:textId="72F1B6E0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9-13</w:t>
            </w:r>
          </w:p>
        </w:tc>
        <w:tc>
          <w:tcPr>
            <w:tcW w:w="425" w:type="dxa"/>
            <w:textDirection w:val="btLr"/>
            <w:vAlign w:val="center"/>
          </w:tcPr>
          <w:p w14:paraId="00646E4E" w14:textId="1ABB3266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27E85B76" w14:textId="77777777" w:rsidR="00786BE5" w:rsidRPr="00EA411F" w:rsidRDefault="00786BE5" w:rsidP="00786BE5">
            <w:pPr>
              <w:tabs>
                <w:tab w:val="left" w:pos="2835"/>
              </w:tabs>
              <w:spacing w:after="120"/>
              <w:jc w:val="both"/>
              <w:rPr>
                <w:rFonts w:ascii="Arial Narrow" w:hAnsi="Arial Narrow" w:cs="Arial"/>
                <w:bCs/>
              </w:rPr>
            </w:pPr>
            <w:r w:rsidRPr="00EA411F">
              <w:rPr>
                <w:rFonts w:ascii="Arial Narrow" w:hAnsi="Arial Narrow" w:cs="Arial"/>
              </w:rPr>
              <w:t>İş sağlığı ve güvenliği kurallarına uyarak televizyonun onarım öncesi kontrollerini yapar.</w:t>
            </w:r>
          </w:p>
          <w:p w14:paraId="18098F65" w14:textId="77777777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321" w:type="dxa"/>
            <w:vAlign w:val="center"/>
          </w:tcPr>
          <w:p w14:paraId="41CEC92B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  <w:highlight w:val="yellow"/>
              </w:rPr>
              <w:t>1.MODÜL: TELEVİZYON SİSTEMİ</w:t>
            </w:r>
          </w:p>
          <w:p w14:paraId="3508484B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</w:p>
          <w:p w14:paraId="19CA3EA3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1.1. Televizyon Yayın Kanalları</w:t>
            </w:r>
          </w:p>
          <w:p w14:paraId="7ED1C170" w14:textId="77777777" w:rsidR="00786BE5" w:rsidRPr="00EA411F" w:rsidRDefault="00786BE5" w:rsidP="00786BE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lang w:val="en-US"/>
              </w:rPr>
            </w:pPr>
            <w:r w:rsidRPr="00EA411F">
              <w:rPr>
                <w:rFonts w:ascii="Arial Narrow" w:hAnsi="Arial Narrow"/>
              </w:rPr>
              <w:t>1.2. Kablolu Televizyon</w:t>
            </w:r>
          </w:p>
        </w:tc>
        <w:tc>
          <w:tcPr>
            <w:tcW w:w="1792" w:type="dxa"/>
            <w:gridSpan w:val="2"/>
            <w:vAlign w:val="center"/>
          </w:tcPr>
          <w:p w14:paraId="4FF6D7CD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</w:t>
            </w:r>
          </w:p>
        </w:tc>
        <w:tc>
          <w:tcPr>
            <w:tcW w:w="1791" w:type="dxa"/>
            <w:gridSpan w:val="2"/>
          </w:tcPr>
          <w:p w14:paraId="4BC1C5E3" w14:textId="77777777" w:rsidR="00786BE5" w:rsidRPr="00EA411F" w:rsidRDefault="00786BE5" w:rsidP="00786BE5">
            <w:pPr>
              <w:jc w:val="center"/>
              <w:rPr>
                <w:rFonts w:ascii="Arial Narrow" w:hAnsi="Arial Narrow" w:cs="Arial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</w:tcPr>
          <w:p w14:paraId="63D17D50" w14:textId="77777777" w:rsidR="00786BE5" w:rsidRPr="00EA411F" w:rsidRDefault="00786BE5" w:rsidP="00786BE5">
            <w:pPr>
              <w:spacing w:line="276" w:lineRule="auto"/>
              <w:ind w:left="113"/>
              <w:rPr>
                <w:rFonts w:ascii="Arial Narrow" w:hAnsi="Arial Narrow"/>
              </w:rPr>
            </w:pPr>
          </w:p>
        </w:tc>
      </w:tr>
      <w:tr w:rsidR="00786BE5" w:rsidRPr="00C50FCA" w14:paraId="0C4BED04" w14:textId="77777777" w:rsidTr="00C50FCA">
        <w:trPr>
          <w:cantSplit/>
          <w:trHeight w:val="1121"/>
        </w:trPr>
        <w:tc>
          <w:tcPr>
            <w:tcW w:w="392" w:type="dxa"/>
            <w:textDirection w:val="btLr"/>
            <w:vAlign w:val="center"/>
          </w:tcPr>
          <w:p w14:paraId="7312E0AB" w14:textId="3E01AC81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6D5F">
              <w:rPr>
                <w:rFonts w:ascii="TeamViewer15" w:hAnsi="TeamViewer15"/>
              </w:rPr>
              <w:t>Eylül 3</w:t>
            </w:r>
          </w:p>
        </w:tc>
        <w:tc>
          <w:tcPr>
            <w:tcW w:w="425" w:type="dxa"/>
            <w:textDirection w:val="btLr"/>
            <w:vAlign w:val="center"/>
          </w:tcPr>
          <w:p w14:paraId="3641EE0B" w14:textId="6143B7E3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16-20</w:t>
            </w:r>
          </w:p>
        </w:tc>
        <w:tc>
          <w:tcPr>
            <w:tcW w:w="425" w:type="dxa"/>
            <w:textDirection w:val="btLr"/>
            <w:vAlign w:val="center"/>
          </w:tcPr>
          <w:p w14:paraId="1A55E175" w14:textId="1D3B82B0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63C02893" w14:textId="77777777" w:rsidR="00786BE5" w:rsidRPr="00EA411F" w:rsidRDefault="00786BE5" w:rsidP="00786BE5">
            <w:pPr>
              <w:tabs>
                <w:tab w:val="left" w:pos="2835"/>
              </w:tabs>
              <w:spacing w:after="120"/>
              <w:jc w:val="both"/>
              <w:rPr>
                <w:rFonts w:ascii="Arial Narrow" w:hAnsi="Arial Narrow" w:cs="Arial"/>
                <w:bCs/>
              </w:rPr>
            </w:pPr>
            <w:r w:rsidRPr="00EA411F">
              <w:rPr>
                <w:rFonts w:ascii="Arial Narrow" w:hAnsi="Arial Narrow" w:cs="Arial"/>
              </w:rPr>
              <w:t>İş sağlığı ve güvenliği kurallarına uyarak televizyonun onarım öncesi kontrollerini yapar.</w:t>
            </w:r>
          </w:p>
          <w:p w14:paraId="6BB70797" w14:textId="77777777" w:rsidR="00786BE5" w:rsidRPr="00EA411F" w:rsidRDefault="00786BE5" w:rsidP="00786B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4321" w:type="dxa"/>
            <w:vAlign w:val="center"/>
          </w:tcPr>
          <w:p w14:paraId="67AB0DA3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1.3. Kapalı Devre Televizyon Sistemi</w:t>
            </w:r>
          </w:p>
          <w:p w14:paraId="283701B4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1.4. Televizyon Görüntü Elemanları</w:t>
            </w:r>
          </w:p>
          <w:p w14:paraId="614927E9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1.5. Tarama ve Senkronizasyon</w:t>
            </w:r>
          </w:p>
          <w:p w14:paraId="4E8D0776" w14:textId="77777777" w:rsidR="00786BE5" w:rsidRPr="00EA411F" w:rsidRDefault="00786BE5" w:rsidP="00786B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lang w:val="tr"/>
              </w:rPr>
            </w:pPr>
            <w:r w:rsidRPr="00EA411F">
              <w:rPr>
                <w:rFonts w:ascii="Arial Narrow" w:hAnsi="Arial Narrow"/>
              </w:rPr>
              <w:t>1.6. Üç Renk Kamera Sistemleri</w:t>
            </w:r>
          </w:p>
        </w:tc>
        <w:tc>
          <w:tcPr>
            <w:tcW w:w="1792" w:type="dxa"/>
            <w:gridSpan w:val="2"/>
            <w:vAlign w:val="center"/>
          </w:tcPr>
          <w:p w14:paraId="13641056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</w:t>
            </w:r>
          </w:p>
        </w:tc>
        <w:tc>
          <w:tcPr>
            <w:tcW w:w="1791" w:type="dxa"/>
            <w:gridSpan w:val="2"/>
          </w:tcPr>
          <w:p w14:paraId="00D37E40" w14:textId="77777777" w:rsidR="00786BE5" w:rsidRPr="00EA411F" w:rsidRDefault="00786BE5" w:rsidP="00786BE5">
            <w:pPr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</w:tcPr>
          <w:p w14:paraId="4C9F09E8" w14:textId="77777777" w:rsidR="00786BE5" w:rsidRPr="00EA411F" w:rsidRDefault="00786BE5" w:rsidP="00786BE5">
            <w:pPr>
              <w:spacing w:line="276" w:lineRule="auto"/>
              <w:ind w:left="113"/>
              <w:rPr>
                <w:rFonts w:ascii="Arial Narrow" w:hAnsi="Arial Narrow"/>
              </w:rPr>
            </w:pPr>
          </w:p>
        </w:tc>
      </w:tr>
      <w:tr w:rsidR="00786BE5" w:rsidRPr="00C50FCA" w14:paraId="14351505" w14:textId="77777777" w:rsidTr="00C50FCA">
        <w:trPr>
          <w:cantSplit/>
          <w:trHeight w:val="1121"/>
        </w:trPr>
        <w:tc>
          <w:tcPr>
            <w:tcW w:w="392" w:type="dxa"/>
            <w:textDirection w:val="btLr"/>
            <w:vAlign w:val="center"/>
          </w:tcPr>
          <w:p w14:paraId="57D06853" w14:textId="7DF2764C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6D5F">
              <w:rPr>
                <w:rFonts w:ascii="TeamViewer15" w:hAnsi="TeamViewer15"/>
              </w:rPr>
              <w:t>Eylül 4</w:t>
            </w:r>
          </w:p>
        </w:tc>
        <w:tc>
          <w:tcPr>
            <w:tcW w:w="425" w:type="dxa"/>
            <w:textDirection w:val="btLr"/>
            <w:vAlign w:val="center"/>
          </w:tcPr>
          <w:p w14:paraId="713F28FE" w14:textId="59B144F5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23-27</w:t>
            </w:r>
          </w:p>
        </w:tc>
        <w:tc>
          <w:tcPr>
            <w:tcW w:w="425" w:type="dxa"/>
            <w:textDirection w:val="btLr"/>
            <w:vAlign w:val="center"/>
          </w:tcPr>
          <w:p w14:paraId="1F14873F" w14:textId="2A1ADBE8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5DE16AF7" w14:textId="77777777" w:rsidR="00786BE5" w:rsidRPr="00EA411F" w:rsidRDefault="00786BE5" w:rsidP="00786BE5">
            <w:pPr>
              <w:tabs>
                <w:tab w:val="left" w:pos="2835"/>
              </w:tabs>
              <w:spacing w:after="120"/>
              <w:jc w:val="both"/>
              <w:rPr>
                <w:rFonts w:ascii="Arial Narrow" w:hAnsi="Arial Narrow" w:cs="Arial"/>
                <w:bCs/>
              </w:rPr>
            </w:pPr>
            <w:r w:rsidRPr="00EA411F">
              <w:rPr>
                <w:rFonts w:ascii="Arial Narrow" w:hAnsi="Arial Narrow" w:cs="Arial"/>
              </w:rPr>
              <w:t>İş sağlığı ve güvenliği kurallarına uyarak televizyonun onarım öncesi kontrollerini yapar.</w:t>
            </w:r>
          </w:p>
          <w:p w14:paraId="71952FCF" w14:textId="77777777" w:rsidR="00786BE5" w:rsidRPr="00EA411F" w:rsidRDefault="00786BE5" w:rsidP="00786BE5">
            <w:pPr>
              <w:rPr>
                <w:rFonts w:ascii="Arial Narrow" w:hAnsi="Arial Narrow"/>
                <w:b/>
                <w:i/>
                <w:color w:val="FF0000"/>
                <w:u w:val="single"/>
              </w:rPr>
            </w:pPr>
          </w:p>
        </w:tc>
        <w:tc>
          <w:tcPr>
            <w:tcW w:w="4321" w:type="dxa"/>
          </w:tcPr>
          <w:p w14:paraId="035813AF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1.7. Teleteks Sistemi</w:t>
            </w:r>
          </w:p>
          <w:p w14:paraId="64F7E13C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1.8. TV’nin Blok Yapısı</w:t>
            </w:r>
          </w:p>
          <w:p w14:paraId="1488B1A3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2.1. SCART Bağlantı Noktası</w:t>
            </w:r>
          </w:p>
          <w:p w14:paraId="5B1370D6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 xml:space="preserve">2.2. </w:t>
            </w:r>
            <w:proofErr w:type="spellStart"/>
            <w:r w:rsidRPr="00EA411F">
              <w:rPr>
                <w:rFonts w:ascii="Arial Narrow" w:hAnsi="Arial Narrow"/>
              </w:rPr>
              <w:t>Audio</w:t>
            </w:r>
            <w:proofErr w:type="spellEnd"/>
            <w:r w:rsidRPr="00EA411F">
              <w:rPr>
                <w:rFonts w:ascii="Arial Narrow" w:hAnsi="Arial Narrow"/>
              </w:rPr>
              <w:t xml:space="preserve">/Video Bağlantı Noktası </w:t>
            </w:r>
          </w:p>
          <w:p w14:paraId="13DCAB8B" w14:textId="77777777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2.3. S-Video Bağlantı Noktası</w:t>
            </w:r>
          </w:p>
          <w:p w14:paraId="13ADB942" w14:textId="77777777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Arial"/>
              </w:rPr>
            </w:pPr>
            <w:r w:rsidRPr="00EA411F">
              <w:rPr>
                <w:rFonts w:ascii="Arial Narrow" w:hAnsi="Arial Narrow"/>
                <w:b/>
                <w:i/>
                <w:color w:val="FF0000"/>
                <w:u w:val="single"/>
              </w:rPr>
              <w:t>Atatürk’ün Cumhuriyetçilik ilkesi</w:t>
            </w:r>
          </w:p>
        </w:tc>
        <w:tc>
          <w:tcPr>
            <w:tcW w:w="1792" w:type="dxa"/>
            <w:gridSpan w:val="2"/>
            <w:vAlign w:val="center"/>
          </w:tcPr>
          <w:p w14:paraId="0AA8D094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791" w:type="dxa"/>
            <w:gridSpan w:val="2"/>
          </w:tcPr>
          <w:p w14:paraId="095668B4" w14:textId="77777777" w:rsidR="00786BE5" w:rsidRPr="00EA411F" w:rsidRDefault="00786BE5" w:rsidP="00786BE5">
            <w:pPr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</w:tcPr>
          <w:p w14:paraId="52FB77F0" w14:textId="77777777" w:rsidR="00786BE5" w:rsidRPr="00EA411F" w:rsidRDefault="00786BE5" w:rsidP="00786BE5">
            <w:pPr>
              <w:spacing w:line="276" w:lineRule="auto"/>
              <w:ind w:left="113"/>
              <w:rPr>
                <w:rFonts w:ascii="Arial Narrow" w:hAnsi="Arial Narrow"/>
              </w:rPr>
            </w:pPr>
          </w:p>
        </w:tc>
      </w:tr>
      <w:tr w:rsidR="00786BE5" w:rsidRPr="00C50FCA" w14:paraId="415A3254" w14:textId="77777777" w:rsidTr="00C50FCA">
        <w:trPr>
          <w:cantSplit/>
          <w:trHeight w:val="698"/>
        </w:trPr>
        <w:tc>
          <w:tcPr>
            <w:tcW w:w="392" w:type="dxa"/>
            <w:textDirection w:val="btLr"/>
            <w:vAlign w:val="center"/>
          </w:tcPr>
          <w:p w14:paraId="53742AB2" w14:textId="00AF54E2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6D5F">
              <w:rPr>
                <w:rFonts w:ascii="TeamViewer15" w:hAnsi="TeamViewer15"/>
              </w:rPr>
              <w:t>E</w:t>
            </w:r>
            <w:r>
              <w:rPr>
                <w:rFonts w:ascii="TeamViewer15" w:hAnsi="TeamViewer15"/>
              </w:rPr>
              <w:t>kim-1</w:t>
            </w:r>
          </w:p>
        </w:tc>
        <w:tc>
          <w:tcPr>
            <w:tcW w:w="425" w:type="dxa"/>
            <w:textDirection w:val="btLr"/>
            <w:vAlign w:val="center"/>
          </w:tcPr>
          <w:p w14:paraId="61580877" w14:textId="77777777" w:rsidR="00786BE5" w:rsidRPr="00E46D5F" w:rsidRDefault="00786BE5" w:rsidP="00786B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30-4</w:t>
            </w:r>
          </w:p>
          <w:p w14:paraId="76268811" w14:textId="77777777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F3EE5B1" w14:textId="54EFEBEC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1248844C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İş sağlığı ve güvenliği kurallarına uyarak kabloları zedelememeye özen gösterip televizyonda besleme katı arızasını giderir.</w:t>
            </w:r>
          </w:p>
          <w:p w14:paraId="6AFE9855" w14:textId="77777777" w:rsidR="00786BE5" w:rsidRPr="00EA411F" w:rsidRDefault="00786BE5" w:rsidP="00786B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lang w:val="en-US"/>
              </w:rPr>
            </w:pPr>
          </w:p>
        </w:tc>
        <w:tc>
          <w:tcPr>
            <w:tcW w:w="4321" w:type="dxa"/>
          </w:tcPr>
          <w:p w14:paraId="4426D756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  <w:highlight w:val="yellow"/>
              </w:rPr>
              <w:t>2.MODÜL: BESLEME KATI</w:t>
            </w:r>
          </w:p>
          <w:p w14:paraId="211FCBCC" w14:textId="77777777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u w:val="single"/>
              </w:rPr>
            </w:pPr>
            <w:r w:rsidRPr="00EA411F">
              <w:rPr>
                <w:rFonts w:ascii="Arial Narrow" w:hAnsi="Arial Narrow"/>
              </w:rPr>
              <w:t>1.1. Güç Kaynağı Devreleri</w:t>
            </w:r>
          </w:p>
        </w:tc>
        <w:tc>
          <w:tcPr>
            <w:tcW w:w="1792" w:type="dxa"/>
            <w:gridSpan w:val="2"/>
            <w:vAlign w:val="center"/>
          </w:tcPr>
          <w:p w14:paraId="5BDA0482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</w:t>
            </w:r>
          </w:p>
        </w:tc>
        <w:tc>
          <w:tcPr>
            <w:tcW w:w="1791" w:type="dxa"/>
            <w:gridSpan w:val="2"/>
          </w:tcPr>
          <w:p w14:paraId="55EBE04B" w14:textId="77777777" w:rsidR="00786BE5" w:rsidRPr="00EA411F" w:rsidRDefault="00786BE5" w:rsidP="00786BE5">
            <w:pPr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</w:tcPr>
          <w:p w14:paraId="55087AC1" w14:textId="77777777" w:rsidR="00786BE5" w:rsidRPr="00EA411F" w:rsidRDefault="00786BE5" w:rsidP="00786BE5">
            <w:pPr>
              <w:spacing w:line="276" w:lineRule="auto"/>
              <w:ind w:left="113"/>
              <w:rPr>
                <w:rFonts w:ascii="Arial Narrow" w:hAnsi="Arial Narrow"/>
              </w:rPr>
            </w:pPr>
          </w:p>
        </w:tc>
      </w:tr>
      <w:tr w:rsidR="00786BE5" w:rsidRPr="00C50FCA" w14:paraId="3ACE1C3A" w14:textId="77777777" w:rsidTr="00EA2A30">
        <w:trPr>
          <w:cantSplit/>
          <w:trHeight w:val="933"/>
        </w:trPr>
        <w:tc>
          <w:tcPr>
            <w:tcW w:w="392" w:type="dxa"/>
            <w:textDirection w:val="btLr"/>
            <w:vAlign w:val="center"/>
          </w:tcPr>
          <w:p w14:paraId="3C498FCA" w14:textId="09499713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25" w:type="dxa"/>
            <w:textDirection w:val="btLr"/>
            <w:vAlign w:val="center"/>
          </w:tcPr>
          <w:p w14:paraId="67356AAC" w14:textId="77777777" w:rsidR="00786BE5" w:rsidRPr="00E46D5F" w:rsidRDefault="00786BE5" w:rsidP="00786B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7-11</w:t>
            </w:r>
          </w:p>
          <w:p w14:paraId="36B09ABE" w14:textId="77777777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02D2ACA" w14:textId="4D780B7E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1A18780B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İş sağlığı ve güvenliği kurallarına uyarak kabloları zedelememeye özen gösterip televizyonda besleme katı arızasını giderir.</w:t>
            </w:r>
          </w:p>
          <w:p w14:paraId="4FCF50F6" w14:textId="77777777" w:rsidR="00786BE5" w:rsidRPr="00EA411F" w:rsidRDefault="00786BE5" w:rsidP="00786B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4321" w:type="dxa"/>
          </w:tcPr>
          <w:p w14:paraId="5F61D571" w14:textId="77777777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u w:val="single"/>
              </w:rPr>
            </w:pPr>
            <w:r w:rsidRPr="00EA411F">
              <w:rPr>
                <w:rFonts w:ascii="Arial Narrow" w:hAnsi="Arial Narrow"/>
              </w:rPr>
              <w:t xml:space="preserve">1.2. </w:t>
            </w:r>
            <w:proofErr w:type="spellStart"/>
            <w:r w:rsidRPr="00EA411F">
              <w:rPr>
                <w:rFonts w:ascii="Arial Narrow" w:hAnsi="Arial Narrow"/>
              </w:rPr>
              <w:t>Pals</w:t>
            </w:r>
            <w:proofErr w:type="spellEnd"/>
            <w:r w:rsidRPr="00EA411F">
              <w:rPr>
                <w:rFonts w:ascii="Arial Narrow" w:hAnsi="Arial Narrow"/>
              </w:rPr>
              <w:t xml:space="preserve"> Ve </w:t>
            </w:r>
            <w:proofErr w:type="spellStart"/>
            <w:r w:rsidRPr="00EA411F">
              <w:rPr>
                <w:rFonts w:ascii="Arial Narrow" w:hAnsi="Arial Narrow"/>
              </w:rPr>
              <w:t>Osilatör</w:t>
            </w:r>
            <w:proofErr w:type="spellEnd"/>
            <w:r w:rsidRPr="00EA411F">
              <w:rPr>
                <w:rFonts w:ascii="Arial Narrow" w:hAnsi="Arial Narrow"/>
              </w:rPr>
              <w:t xml:space="preserve"> </w:t>
            </w:r>
            <w:proofErr w:type="spellStart"/>
            <w:r w:rsidRPr="00EA411F">
              <w:rPr>
                <w:rFonts w:ascii="Arial Narrow" w:hAnsi="Arial Narrow"/>
              </w:rPr>
              <w:t>Devrelerİ</w:t>
            </w:r>
            <w:proofErr w:type="spellEnd"/>
          </w:p>
        </w:tc>
        <w:tc>
          <w:tcPr>
            <w:tcW w:w="1792" w:type="dxa"/>
            <w:gridSpan w:val="2"/>
            <w:vAlign w:val="center"/>
          </w:tcPr>
          <w:p w14:paraId="4746355B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791" w:type="dxa"/>
            <w:gridSpan w:val="2"/>
          </w:tcPr>
          <w:p w14:paraId="6B79ADB6" w14:textId="77777777" w:rsidR="00786BE5" w:rsidRPr="00EA411F" w:rsidRDefault="00786BE5" w:rsidP="00786BE5">
            <w:pPr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  <w:vAlign w:val="bottom"/>
          </w:tcPr>
          <w:p w14:paraId="360A0E29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C50FCA" w14:paraId="1F49CD19" w14:textId="77777777" w:rsidTr="00C50FCA">
        <w:trPr>
          <w:cantSplit/>
          <w:trHeight w:val="984"/>
        </w:trPr>
        <w:tc>
          <w:tcPr>
            <w:tcW w:w="392" w:type="dxa"/>
            <w:textDirection w:val="btLr"/>
            <w:vAlign w:val="center"/>
          </w:tcPr>
          <w:p w14:paraId="101DB50A" w14:textId="074A4039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3</w:t>
            </w:r>
          </w:p>
        </w:tc>
        <w:tc>
          <w:tcPr>
            <w:tcW w:w="425" w:type="dxa"/>
            <w:textDirection w:val="btLr"/>
            <w:vAlign w:val="center"/>
          </w:tcPr>
          <w:p w14:paraId="5EB6FD8C" w14:textId="468E8839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14-18</w:t>
            </w:r>
          </w:p>
        </w:tc>
        <w:tc>
          <w:tcPr>
            <w:tcW w:w="425" w:type="dxa"/>
            <w:textDirection w:val="btLr"/>
            <w:vAlign w:val="center"/>
          </w:tcPr>
          <w:p w14:paraId="2D29D78D" w14:textId="2AB56291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37C1EE7A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İş sağlığı ve güvenliği kurallarına uyarak kabloları zedelememeye özen gösterip televizyonda besleme katı arızasını giderir.</w:t>
            </w:r>
          </w:p>
          <w:p w14:paraId="393F0115" w14:textId="77777777" w:rsidR="00786BE5" w:rsidRPr="00EA411F" w:rsidRDefault="00786BE5" w:rsidP="00786B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4321" w:type="dxa"/>
          </w:tcPr>
          <w:p w14:paraId="411959B2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 BESLEME KATINDAN KAYNAKLANAN ARIZALAR</w:t>
            </w:r>
          </w:p>
          <w:p w14:paraId="0492DE0E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2.1. Arızanın Teşhis Edilmesi</w:t>
            </w:r>
          </w:p>
          <w:p w14:paraId="115D7124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2.2. Arızanın Giderilmesi</w:t>
            </w:r>
          </w:p>
          <w:p w14:paraId="48CA3271" w14:textId="77777777" w:rsidR="00786BE5" w:rsidRPr="00EA411F" w:rsidRDefault="00786BE5" w:rsidP="00786BE5">
            <w:pPr>
              <w:rPr>
                <w:rFonts w:ascii="Arial Narrow" w:hAnsi="Arial Narrow" w:cs="Arial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0FFDF404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791" w:type="dxa"/>
            <w:gridSpan w:val="2"/>
          </w:tcPr>
          <w:p w14:paraId="1C870490" w14:textId="77777777" w:rsidR="00786BE5" w:rsidRPr="00EA411F" w:rsidRDefault="00786BE5" w:rsidP="00786BE5">
            <w:pPr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</w:tcPr>
          <w:p w14:paraId="02C6CA41" w14:textId="77777777" w:rsidR="00786BE5" w:rsidRPr="00EA411F" w:rsidRDefault="00786BE5" w:rsidP="00786BE5">
            <w:pPr>
              <w:spacing w:line="276" w:lineRule="auto"/>
              <w:ind w:left="113"/>
              <w:rPr>
                <w:rFonts w:ascii="Arial Narrow" w:hAnsi="Arial Narrow"/>
              </w:rPr>
            </w:pPr>
          </w:p>
        </w:tc>
      </w:tr>
      <w:tr w:rsidR="00786BE5" w:rsidRPr="00C50FCA" w14:paraId="675143EF" w14:textId="77777777" w:rsidTr="00C50FCA">
        <w:trPr>
          <w:cantSplit/>
          <w:trHeight w:val="841"/>
        </w:trPr>
        <w:tc>
          <w:tcPr>
            <w:tcW w:w="392" w:type="dxa"/>
            <w:textDirection w:val="btLr"/>
            <w:vAlign w:val="center"/>
          </w:tcPr>
          <w:p w14:paraId="6D4DF560" w14:textId="650CD16A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4</w:t>
            </w:r>
          </w:p>
        </w:tc>
        <w:tc>
          <w:tcPr>
            <w:tcW w:w="425" w:type="dxa"/>
            <w:textDirection w:val="btLr"/>
            <w:vAlign w:val="center"/>
          </w:tcPr>
          <w:p w14:paraId="62CB44AE" w14:textId="37CAC020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21-25</w:t>
            </w:r>
          </w:p>
        </w:tc>
        <w:tc>
          <w:tcPr>
            <w:tcW w:w="425" w:type="dxa"/>
            <w:textDirection w:val="btLr"/>
            <w:vAlign w:val="center"/>
          </w:tcPr>
          <w:p w14:paraId="2B16BB20" w14:textId="2658878D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6D3B1E75" w14:textId="77777777" w:rsidR="00786BE5" w:rsidRPr="00EA411F" w:rsidRDefault="00786BE5" w:rsidP="00786BE5">
            <w:pPr>
              <w:pStyle w:val="KazanmBalk"/>
              <w:textAlignment w:val="baseline"/>
              <w:rPr>
                <w:rFonts w:ascii="Arial Narrow" w:eastAsiaTheme="minorHAnsi" w:hAnsi="Arial Narrow" w:cstheme="minorBidi"/>
                <w:bCs w:val="0"/>
                <w:color w:val="auto"/>
                <w:sz w:val="18"/>
                <w:szCs w:val="18"/>
              </w:rPr>
            </w:pPr>
            <w:r w:rsidRPr="00EA411F">
              <w:rPr>
                <w:rFonts w:ascii="Arial Narrow" w:hAnsi="Arial Narrow"/>
                <w:sz w:val="18"/>
                <w:szCs w:val="18"/>
              </w:rPr>
              <w:t>İş</w:t>
            </w:r>
            <w:r w:rsidRPr="00EA411F">
              <w:rPr>
                <w:rFonts w:ascii="Arial Narrow" w:eastAsiaTheme="minorHAnsi" w:hAnsi="Arial Narrow" w:cstheme="minorBidi"/>
                <w:bCs w:val="0"/>
                <w:color w:val="auto"/>
                <w:sz w:val="18"/>
                <w:szCs w:val="18"/>
              </w:rPr>
              <w:t xml:space="preserve"> sağlığı ve güvenliği kurallarına uyarak ölçüm yaparken </w:t>
            </w:r>
            <w:proofErr w:type="spellStart"/>
            <w:r w:rsidRPr="00EA411F">
              <w:rPr>
                <w:rFonts w:ascii="Arial Narrow" w:eastAsiaTheme="minorHAnsi" w:hAnsi="Arial Narrow" w:cstheme="minorBidi"/>
                <w:bCs w:val="0"/>
                <w:color w:val="auto"/>
                <w:sz w:val="18"/>
                <w:szCs w:val="18"/>
              </w:rPr>
              <w:t>tunerde</w:t>
            </w:r>
            <w:proofErr w:type="spellEnd"/>
            <w:r w:rsidRPr="00EA411F">
              <w:rPr>
                <w:rFonts w:ascii="Arial Narrow" w:eastAsiaTheme="minorHAnsi" w:hAnsi="Arial Narrow" w:cstheme="minorBidi"/>
                <w:bCs w:val="0"/>
                <w:color w:val="auto"/>
                <w:sz w:val="18"/>
                <w:szCs w:val="18"/>
              </w:rPr>
              <w:t xml:space="preserve"> frekans kaymasına sebep olmadan televizyonda </w:t>
            </w:r>
            <w:proofErr w:type="spellStart"/>
            <w:r w:rsidRPr="00EA411F">
              <w:rPr>
                <w:rFonts w:ascii="Arial Narrow" w:eastAsiaTheme="minorHAnsi" w:hAnsi="Arial Narrow" w:cstheme="minorBidi"/>
                <w:bCs w:val="0"/>
                <w:color w:val="auto"/>
                <w:sz w:val="18"/>
                <w:szCs w:val="18"/>
              </w:rPr>
              <w:t>tuner</w:t>
            </w:r>
            <w:proofErr w:type="spellEnd"/>
            <w:r w:rsidRPr="00EA411F">
              <w:rPr>
                <w:rFonts w:ascii="Arial Narrow" w:eastAsiaTheme="minorHAnsi" w:hAnsi="Arial Narrow" w:cstheme="minorBidi"/>
                <w:bCs w:val="0"/>
                <w:color w:val="auto"/>
                <w:sz w:val="18"/>
                <w:szCs w:val="18"/>
              </w:rPr>
              <w:t xml:space="preserve"> ara frekans katı arızasını giderir.</w:t>
            </w:r>
          </w:p>
          <w:p w14:paraId="22159464" w14:textId="77777777" w:rsidR="00786BE5" w:rsidRPr="00EA411F" w:rsidRDefault="00786BE5" w:rsidP="00786B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tr"/>
              </w:rPr>
            </w:pPr>
          </w:p>
        </w:tc>
        <w:tc>
          <w:tcPr>
            <w:tcW w:w="4321" w:type="dxa"/>
          </w:tcPr>
          <w:p w14:paraId="30EA8B08" w14:textId="77777777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b/>
                <w:i/>
                <w:color w:val="FF0000"/>
                <w:u w:val="single"/>
              </w:rPr>
            </w:pPr>
            <w:r w:rsidRPr="00EA411F">
              <w:rPr>
                <w:rFonts w:ascii="Arial Narrow" w:hAnsi="Arial Narrow"/>
                <w:b/>
                <w:i/>
                <w:color w:val="FF0000"/>
                <w:u w:val="single"/>
              </w:rPr>
              <w:t xml:space="preserve">Cumhuriyetin </w:t>
            </w:r>
            <w:r w:rsidRPr="00EA411F">
              <w:rPr>
                <w:rFonts w:ascii="Arial Narrow" w:hAnsi="Arial Narrow" w:cs="Calibri"/>
                <w:b/>
                <w:i/>
                <w:color w:val="FF0000"/>
                <w:u w:val="single"/>
              </w:rPr>
              <w:t>Ö</w:t>
            </w:r>
            <w:r w:rsidRPr="00EA411F">
              <w:rPr>
                <w:rFonts w:ascii="Arial Narrow" w:hAnsi="Arial Narrow"/>
                <w:b/>
                <w:i/>
                <w:color w:val="FF0000"/>
                <w:u w:val="single"/>
              </w:rPr>
              <w:t>nemi</w:t>
            </w:r>
          </w:p>
          <w:p w14:paraId="30E48F6B" w14:textId="77777777" w:rsidR="00786BE5" w:rsidRPr="00EA411F" w:rsidRDefault="00786BE5" w:rsidP="00786BE5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  <w:highlight w:val="yellow"/>
              </w:rPr>
              <w:t>3.MODÜL: TUNER ARAFREKANS KATI</w:t>
            </w:r>
          </w:p>
          <w:p w14:paraId="4B5EC9B9" w14:textId="77777777" w:rsidR="00786BE5" w:rsidRPr="00EA411F" w:rsidRDefault="00786BE5" w:rsidP="00786BE5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  <w:p w14:paraId="0E6D8D7C" w14:textId="77777777" w:rsidR="00786BE5" w:rsidRPr="00EA411F" w:rsidRDefault="00786BE5" w:rsidP="00786BE5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1.1. Blok Yapısı</w:t>
            </w:r>
          </w:p>
          <w:p w14:paraId="1BD98845" w14:textId="77777777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b/>
                <w:i/>
                <w:color w:val="FF0000"/>
                <w:u w:val="single"/>
              </w:rPr>
            </w:pPr>
            <w:r w:rsidRPr="00EA411F">
              <w:rPr>
                <w:rFonts w:ascii="Arial Narrow" w:hAnsi="Arial Narrow"/>
              </w:rPr>
              <w:t>1.2. Modülasyon</w:t>
            </w:r>
          </w:p>
          <w:p w14:paraId="034D77B7" w14:textId="77777777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4DF6673E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791" w:type="dxa"/>
            <w:gridSpan w:val="2"/>
          </w:tcPr>
          <w:p w14:paraId="00E3A579" w14:textId="77777777" w:rsidR="00786BE5" w:rsidRPr="00EA411F" w:rsidRDefault="00786BE5" w:rsidP="00786BE5">
            <w:pPr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  <w:vAlign w:val="bottom"/>
          </w:tcPr>
          <w:p w14:paraId="384FC54F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C50FCA" w14:paraId="0FB5427F" w14:textId="77777777" w:rsidTr="00C50FCA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14:paraId="33A82422" w14:textId="783965B0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lastRenderedPageBreak/>
              <w:t>Kasım-1</w:t>
            </w:r>
          </w:p>
        </w:tc>
        <w:tc>
          <w:tcPr>
            <w:tcW w:w="425" w:type="dxa"/>
            <w:textDirection w:val="btLr"/>
            <w:vAlign w:val="center"/>
          </w:tcPr>
          <w:p w14:paraId="547EECF0" w14:textId="4CFEF784" w:rsidR="00786BE5" w:rsidRPr="00EA411F" w:rsidRDefault="00786BE5" w:rsidP="00786BE5">
            <w:pPr>
              <w:pStyle w:val="ListeParagraf"/>
              <w:spacing w:after="160"/>
              <w:ind w:left="473" w:right="113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28-1</w:t>
            </w:r>
          </w:p>
        </w:tc>
        <w:tc>
          <w:tcPr>
            <w:tcW w:w="425" w:type="dxa"/>
            <w:textDirection w:val="btLr"/>
            <w:vAlign w:val="center"/>
          </w:tcPr>
          <w:p w14:paraId="2454A30F" w14:textId="310A4EAB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17A7EE41" w14:textId="77777777" w:rsidR="00786BE5" w:rsidRPr="00EA411F" w:rsidRDefault="00786BE5" w:rsidP="00786BE5">
            <w:pPr>
              <w:pStyle w:val="KazanmBalk"/>
              <w:textAlignment w:val="baseline"/>
              <w:rPr>
                <w:rFonts w:ascii="Arial Narrow" w:eastAsiaTheme="minorHAnsi" w:hAnsi="Arial Narrow" w:cstheme="minorBidi"/>
                <w:bCs w:val="0"/>
                <w:color w:val="auto"/>
                <w:sz w:val="18"/>
                <w:szCs w:val="18"/>
              </w:rPr>
            </w:pPr>
            <w:r w:rsidRPr="00EA411F">
              <w:rPr>
                <w:rFonts w:ascii="Arial Narrow" w:hAnsi="Arial Narrow"/>
                <w:sz w:val="18"/>
                <w:szCs w:val="18"/>
              </w:rPr>
              <w:t>İş</w:t>
            </w:r>
            <w:r w:rsidRPr="00EA411F">
              <w:rPr>
                <w:rFonts w:ascii="Arial Narrow" w:eastAsiaTheme="minorHAnsi" w:hAnsi="Arial Narrow" w:cstheme="minorBidi"/>
                <w:bCs w:val="0"/>
                <w:color w:val="auto"/>
                <w:sz w:val="18"/>
                <w:szCs w:val="18"/>
              </w:rPr>
              <w:t xml:space="preserve"> sağlığı ve güvenliği kurallarına uyarak ölçüm yaparken </w:t>
            </w:r>
            <w:proofErr w:type="spellStart"/>
            <w:r w:rsidRPr="00EA411F">
              <w:rPr>
                <w:rFonts w:ascii="Arial Narrow" w:eastAsiaTheme="minorHAnsi" w:hAnsi="Arial Narrow" w:cstheme="minorBidi"/>
                <w:bCs w:val="0"/>
                <w:color w:val="auto"/>
                <w:sz w:val="18"/>
                <w:szCs w:val="18"/>
              </w:rPr>
              <w:t>tunerde</w:t>
            </w:r>
            <w:proofErr w:type="spellEnd"/>
            <w:r w:rsidRPr="00EA411F">
              <w:rPr>
                <w:rFonts w:ascii="Arial Narrow" w:eastAsiaTheme="minorHAnsi" w:hAnsi="Arial Narrow" w:cstheme="minorBidi"/>
                <w:bCs w:val="0"/>
                <w:color w:val="auto"/>
                <w:sz w:val="18"/>
                <w:szCs w:val="18"/>
              </w:rPr>
              <w:t xml:space="preserve"> frekans kaymasına sebep olmadan televizyonda </w:t>
            </w:r>
            <w:proofErr w:type="spellStart"/>
            <w:r w:rsidRPr="00EA411F">
              <w:rPr>
                <w:rFonts w:ascii="Arial Narrow" w:eastAsiaTheme="minorHAnsi" w:hAnsi="Arial Narrow" w:cstheme="minorBidi"/>
                <w:bCs w:val="0"/>
                <w:color w:val="auto"/>
                <w:sz w:val="18"/>
                <w:szCs w:val="18"/>
              </w:rPr>
              <w:t>tuner</w:t>
            </w:r>
            <w:proofErr w:type="spellEnd"/>
            <w:r w:rsidRPr="00EA411F">
              <w:rPr>
                <w:rFonts w:ascii="Arial Narrow" w:eastAsiaTheme="minorHAnsi" w:hAnsi="Arial Narrow" w:cstheme="minorBidi"/>
                <w:bCs w:val="0"/>
                <w:color w:val="auto"/>
                <w:sz w:val="18"/>
                <w:szCs w:val="18"/>
              </w:rPr>
              <w:t xml:space="preserve"> ara frekans katı arızasını giderir.</w:t>
            </w:r>
          </w:p>
          <w:p w14:paraId="5E003131" w14:textId="77777777" w:rsidR="00786BE5" w:rsidRPr="00EA411F" w:rsidRDefault="00786BE5" w:rsidP="00786B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4321" w:type="dxa"/>
          </w:tcPr>
          <w:p w14:paraId="486C0E3A" w14:textId="77777777" w:rsidR="00786BE5" w:rsidRPr="00EA411F" w:rsidRDefault="00786BE5" w:rsidP="00786BE5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 xml:space="preserve">1.2. </w:t>
            </w:r>
            <w:proofErr w:type="spellStart"/>
            <w:r w:rsidRPr="00EA411F">
              <w:rPr>
                <w:rFonts w:ascii="Arial Narrow" w:hAnsi="Arial Narrow"/>
              </w:rPr>
              <w:t>Demodülasyon</w:t>
            </w:r>
            <w:proofErr w:type="spellEnd"/>
          </w:p>
          <w:p w14:paraId="746A9059" w14:textId="77777777" w:rsidR="00786BE5" w:rsidRPr="00EA411F" w:rsidRDefault="00786BE5" w:rsidP="00786BE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 xml:space="preserve">1.3. </w:t>
            </w:r>
            <w:proofErr w:type="spellStart"/>
            <w:r w:rsidRPr="00EA411F">
              <w:rPr>
                <w:rFonts w:ascii="Arial Narrow" w:hAnsi="Arial Narrow"/>
              </w:rPr>
              <w:t>Tunerin</w:t>
            </w:r>
            <w:proofErr w:type="spellEnd"/>
            <w:r w:rsidRPr="00EA411F">
              <w:rPr>
                <w:rFonts w:ascii="Arial Narrow" w:hAnsi="Arial Narrow"/>
              </w:rPr>
              <w:t xml:space="preserve"> Yapısı</w:t>
            </w:r>
          </w:p>
          <w:p w14:paraId="373098E6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1.4. Ara Frekans (IF) Katının Yapısı</w:t>
            </w:r>
          </w:p>
          <w:p w14:paraId="5E667F0D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 xml:space="preserve">1.5. Modülasyon ve </w:t>
            </w:r>
            <w:proofErr w:type="spellStart"/>
            <w:r w:rsidRPr="00EA411F">
              <w:rPr>
                <w:rFonts w:ascii="Arial Narrow" w:hAnsi="Arial Narrow"/>
              </w:rPr>
              <w:t>Demodülasyon</w:t>
            </w:r>
            <w:proofErr w:type="spellEnd"/>
            <w:r w:rsidRPr="00EA411F">
              <w:rPr>
                <w:rFonts w:ascii="Arial Narrow" w:hAnsi="Arial Narrow"/>
              </w:rPr>
              <w:t xml:space="preserve"> Uygulamaları</w:t>
            </w:r>
          </w:p>
          <w:p w14:paraId="1D250B36" w14:textId="77777777" w:rsidR="00786BE5" w:rsidRPr="00EA411F" w:rsidRDefault="00786BE5" w:rsidP="00786B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tr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312BE944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791" w:type="dxa"/>
            <w:gridSpan w:val="2"/>
          </w:tcPr>
          <w:p w14:paraId="7CA09696" w14:textId="77777777" w:rsidR="00786BE5" w:rsidRPr="00EA411F" w:rsidRDefault="00786BE5" w:rsidP="00786BE5">
            <w:pPr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  <w:vAlign w:val="bottom"/>
          </w:tcPr>
          <w:p w14:paraId="37BE043C" w14:textId="5C2405D6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  <w:highlight w:val="yellow"/>
              </w:rPr>
              <w:t>1.Yazılı Sınav</w:t>
            </w:r>
          </w:p>
        </w:tc>
      </w:tr>
      <w:tr w:rsidR="00786BE5" w:rsidRPr="00C50FCA" w14:paraId="5A1AC13A" w14:textId="77777777" w:rsidTr="00C50FCA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14:paraId="37C4CDAA" w14:textId="6C6A500D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25" w:type="dxa"/>
            <w:textDirection w:val="btLr"/>
            <w:vAlign w:val="center"/>
          </w:tcPr>
          <w:p w14:paraId="1412D032" w14:textId="458DFF67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4-8</w:t>
            </w:r>
          </w:p>
        </w:tc>
        <w:tc>
          <w:tcPr>
            <w:tcW w:w="425" w:type="dxa"/>
            <w:textDirection w:val="btLr"/>
            <w:vAlign w:val="center"/>
          </w:tcPr>
          <w:p w14:paraId="30C9D50C" w14:textId="7A989B83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206BF2DB" w14:textId="77777777" w:rsidR="00786BE5" w:rsidRPr="00EA411F" w:rsidRDefault="00786BE5" w:rsidP="00786BE5">
            <w:pPr>
              <w:pStyle w:val="KazanmBalk"/>
              <w:textAlignment w:val="baseline"/>
              <w:rPr>
                <w:rFonts w:ascii="Arial Narrow" w:eastAsiaTheme="minorHAnsi" w:hAnsi="Arial Narrow" w:cstheme="minorBidi"/>
                <w:bCs w:val="0"/>
                <w:color w:val="auto"/>
                <w:sz w:val="18"/>
                <w:szCs w:val="18"/>
              </w:rPr>
            </w:pPr>
            <w:r w:rsidRPr="00EA411F">
              <w:rPr>
                <w:rFonts w:ascii="Arial Narrow" w:hAnsi="Arial Narrow"/>
                <w:sz w:val="18"/>
                <w:szCs w:val="18"/>
              </w:rPr>
              <w:t>İş</w:t>
            </w:r>
            <w:r w:rsidRPr="00EA411F">
              <w:rPr>
                <w:rFonts w:ascii="Arial Narrow" w:eastAsiaTheme="minorHAnsi" w:hAnsi="Arial Narrow" w:cstheme="minorBidi"/>
                <w:bCs w:val="0"/>
                <w:color w:val="auto"/>
                <w:sz w:val="18"/>
                <w:szCs w:val="18"/>
              </w:rPr>
              <w:t xml:space="preserve"> sağlığı ve güvenliği kurallarına uyarak ölçüm yaparken </w:t>
            </w:r>
            <w:proofErr w:type="spellStart"/>
            <w:r w:rsidRPr="00EA411F">
              <w:rPr>
                <w:rFonts w:ascii="Arial Narrow" w:eastAsiaTheme="minorHAnsi" w:hAnsi="Arial Narrow" w:cstheme="minorBidi"/>
                <w:bCs w:val="0"/>
                <w:color w:val="auto"/>
                <w:sz w:val="18"/>
                <w:szCs w:val="18"/>
              </w:rPr>
              <w:t>tunerde</w:t>
            </w:r>
            <w:proofErr w:type="spellEnd"/>
            <w:r w:rsidRPr="00EA411F">
              <w:rPr>
                <w:rFonts w:ascii="Arial Narrow" w:eastAsiaTheme="minorHAnsi" w:hAnsi="Arial Narrow" w:cstheme="minorBidi"/>
                <w:bCs w:val="0"/>
                <w:color w:val="auto"/>
                <w:sz w:val="18"/>
                <w:szCs w:val="18"/>
              </w:rPr>
              <w:t xml:space="preserve"> frekans kaymasına sebep olmadan televizyonda </w:t>
            </w:r>
            <w:proofErr w:type="spellStart"/>
            <w:r w:rsidRPr="00EA411F">
              <w:rPr>
                <w:rFonts w:ascii="Arial Narrow" w:eastAsiaTheme="minorHAnsi" w:hAnsi="Arial Narrow" w:cstheme="minorBidi"/>
                <w:bCs w:val="0"/>
                <w:color w:val="auto"/>
                <w:sz w:val="18"/>
                <w:szCs w:val="18"/>
              </w:rPr>
              <w:t>tuner</w:t>
            </w:r>
            <w:proofErr w:type="spellEnd"/>
            <w:r w:rsidRPr="00EA411F">
              <w:rPr>
                <w:rFonts w:ascii="Arial Narrow" w:eastAsiaTheme="minorHAnsi" w:hAnsi="Arial Narrow" w:cstheme="minorBidi"/>
                <w:bCs w:val="0"/>
                <w:color w:val="auto"/>
                <w:sz w:val="18"/>
                <w:szCs w:val="18"/>
              </w:rPr>
              <w:t xml:space="preserve"> ara frekans katı arızasını giderir.</w:t>
            </w:r>
          </w:p>
          <w:p w14:paraId="49FF00C1" w14:textId="77777777" w:rsidR="00786BE5" w:rsidRPr="00EA411F" w:rsidRDefault="00786BE5" w:rsidP="00786B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tr"/>
              </w:rPr>
            </w:pPr>
          </w:p>
        </w:tc>
        <w:tc>
          <w:tcPr>
            <w:tcW w:w="4321" w:type="dxa"/>
          </w:tcPr>
          <w:p w14:paraId="56CCCC52" w14:textId="77777777" w:rsidR="00786BE5" w:rsidRPr="00EA411F" w:rsidRDefault="00786BE5" w:rsidP="00786B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n-US"/>
              </w:rPr>
            </w:pPr>
          </w:p>
          <w:p w14:paraId="09C74853" w14:textId="77777777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b/>
                <w:i/>
                <w:color w:val="FF0000"/>
                <w:u w:val="single"/>
              </w:rPr>
            </w:pPr>
            <w:r w:rsidRPr="00EA411F">
              <w:rPr>
                <w:rFonts w:ascii="Arial Narrow" w:hAnsi="Arial Narrow"/>
                <w:b/>
                <w:i/>
                <w:color w:val="FF0000"/>
                <w:u w:val="single"/>
              </w:rPr>
              <w:t>10 Kas</w:t>
            </w:r>
            <w:r w:rsidRPr="00EA411F">
              <w:rPr>
                <w:rFonts w:ascii="Arial Narrow" w:hAnsi="Arial Narrow" w:cs="Calibri"/>
                <w:b/>
                <w:i/>
                <w:color w:val="FF0000"/>
                <w:u w:val="single"/>
              </w:rPr>
              <w:t>ı</w:t>
            </w:r>
            <w:r w:rsidRPr="00EA411F">
              <w:rPr>
                <w:rFonts w:ascii="Arial Narrow" w:hAnsi="Arial Narrow"/>
                <w:b/>
                <w:i/>
                <w:color w:val="FF0000"/>
                <w:u w:val="single"/>
              </w:rPr>
              <w:t>m Atat</w:t>
            </w:r>
            <w:r w:rsidRPr="00EA411F">
              <w:rPr>
                <w:rFonts w:ascii="Arial Narrow" w:hAnsi="Arial Narrow" w:cs="Calibri"/>
                <w:b/>
                <w:i/>
                <w:color w:val="FF0000"/>
                <w:u w:val="single"/>
              </w:rPr>
              <w:t>ü</w:t>
            </w:r>
            <w:r w:rsidRPr="00EA411F">
              <w:rPr>
                <w:rFonts w:ascii="Arial Narrow" w:hAnsi="Arial Narrow"/>
                <w:b/>
                <w:i/>
                <w:color w:val="FF0000"/>
                <w:u w:val="single"/>
              </w:rPr>
              <w:t>rk</w:t>
            </w:r>
            <w:r w:rsidRPr="00EA411F">
              <w:rPr>
                <w:rFonts w:ascii="Arial Narrow" w:hAnsi="Arial Narrow" w:cs="Calibri"/>
                <w:b/>
                <w:i/>
                <w:color w:val="FF0000"/>
                <w:u w:val="single"/>
              </w:rPr>
              <w:t>’ü</w:t>
            </w:r>
            <w:r w:rsidRPr="00EA411F">
              <w:rPr>
                <w:rFonts w:ascii="Arial Narrow" w:hAnsi="Arial Narrow"/>
                <w:b/>
                <w:i/>
                <w:color w:val="FF0000"/>
                <w:u w:val="single"/>
              </w:rPr>
              <w:t xml:space="preserve"> Anma</w:t>
            </w:r>
          </w:p>
          <w:p w14:paraId="3D2E4629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 TUNER-ARAFREKANS KATINDAN KAYNAKLANAN ARIZALAR</w:t>
            </w:r>
          </w:p>
          <w:p w14:paraId="33465A9A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2.1. Arızanın Teşhisi</w:t>
            </w:r>
          </w:p>
          <w:p w14:paraId="2D0E9944" w14:textId="77777777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b/>
                <w:i/>
                <w:color w:val="FF0000"/>
                <w:u w:val="single"/>
              </w:rPr>
            </w:pPr>
            <w:r w:rsidRPr="00EA411F">
              <w:rPr>
                <w:rFonts w:ascii="Arial Narrow" w:hAnsi="Arial Narrow"/>
              </w:rPr>
              <w:t>2.2. Arızanın Giderilmesi</w:t>
            </w:r>
          </w:p>
          <w:p w14:paraId="241A9EF2" w14:textId="77777777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2C506A34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791" w:type="dxa"/>
            <w:gridSpan w:val="2"/>
          </w:tcPr>
          <w:p w14:paraId="240720E3" w14:textId="77777777" w:rsidR="00786BE5" w:rsidRPr="00EA411F" w:rsidRDefault="00786BE5" w:rsidP="00786BE5">
            <w:pPr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  <w:vAlign w:val="center"/>
          </w:tcPr>
          <w:p w14:paraId="40856FB1" w14:textId="3D50B45C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C50FCA" w14:paraId="75335FBE" w14:textId="77777777" w:rsidTr="00EA2A30">
        <w:trPr>
          <w:cantSplit/>
          <w:trHeight w:val="535"/>
        </w:trPr>
        <w:tc>
          <w:tcPr>
            <w:tcW w:w="392" w:type="dxa"/>
            <w:textDirection w:val="btLr"/>
            <w:vAlign w:val="center"/>
          </w:tcPr>
          <w:p w14:paraId="4F73A570" w14:textId="738BF5D8" w:rsidR="00786BE5" w:rsidRPr="00C50FCA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Kasım-3</w:t>
            </w:r>
          </w:p>
        </w:tc>
        <w:tc>
          <w:tcPr>
            <w:tcW w:w="425" w:type="dxa"/>
            <w:textDirection w:val="btLr"/>
            <w:vAlign w:val="center"/>
          </w:tcPr>
          <w:p w14:paraId="229E8B96" w14:textId="5B636118" w:rsidR="00786BE5" w:rsidRPr="00C50FCA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11-15</w:t>
            </w:r>
          </w:p>
        </w:tc>
        <w:tc>
          <w:tcPr>
            <w:tcW w:w="425" w:type="dxa"/>
            <w:textDirection w:val="btLr"/>
            <w:vAlign w:val="center"/>
          </w:tcPr>
          <w:p w14:paraId="375DC16D" w14:textId="77777777" w:rsidR="00786BE5" w:rsidRPr="00C50FCA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3217" w:type="dxa"/>
            <w:gridSpan w:val="8"/>
          </w:tcPr>
          <w:p w14:paraId="22D23476" w14:textId="77777777" w:rsidR="00786BE5" w:rsidRPr="00C50FCA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C50FCA">
              <w:rPr>
                <w:rFonts w:ascii="Arial Narrow" w:hAnsi="Arial Narrow"/>
                <w:sz w:val="28"/>
                <w:szCs w:val="28"/>
                <w:highlight w:val="yellow"/>
              </w:rPr>
              <w:t xml:space="preserve">B </w:t>
            </w:r>
            <w:r w:rsidRPr="00C50FCA">
              <w:rPr>
                <w:rFonts w:ascii="Arial Narrow" w:hAnsi="Arial Narrow" w:cs="Cambria"/>
                <w:sz w:val="28"/>
                <w:szCs w:val="28"/>
                <w:highlight w:val="yellow"/>
              </w:rPr>
              <w:t>İ</w:t>
            </w:r>
            <w:r w:rsidRPr="00C50FCA">
              <w:rPr>
                <w:rFonts w:ascii="Arial Narrow" w:hAnsi="Arial Narrow"/>
                <w:sz w:val="28"/>
                <w:szCs w:val="28"/>
                <w:highlight w:val="yellow"/>
              </w:rPr>
              <w:t xml:space="preserve"> R </w:t>
            </w:r>
            <w:r w:rsidRPr="00C50FCA">
              <w:rPr>
                <w:rFonts w:ascii="Arial Narrow" w:hAnsi="Arial Narrow" w:cs="Cambria"/>
                <w:sz w:val="28"/>
                <w:szCs w:val="28"/>
                <w:highlight w:val="yellow"/>
              </w:rPr>
              <w:t>İ</w:t>
            </w:r>
            <w:r w:rsidRPr="00C50FCA">
              <w:rPr>
                <w:rFonts w:ascii="Arial Narrow" w:hAnsi="Arial Narrow"/>
                <w:sz w:val="28"/>
                <w:szCs w:val="28"/>
                <w:highlight w:val="yellow"/>
              </w:rPr>
              <w:t xml:space="preserve"> N C </w:t>
            </w:r>
            <w:proofErr w:type="gramStart"/>
            <w:r w:rsidRPr="00C50FCA">
              <w:rPr>
                <w:rFonts w:ascii="Arial Narrow" w:hAnsi="Arial Narrow" w:cs="Cambria"/>
                <w:sz w:val="28"/>
                <w:szCs w:val="28"/>
                <w:highlight w:val="yellow"/>
              </w:rPr>
              <w:t>İ</w:t>
            </w:r>
            <w:r w:rsidRPr="00C50FCA">
              <w:rPr>
                <w:rFonts w:ascii="Arial Narrow" w:hAnsi="Arial Narrow"/>
                <w:sz w:val="28"/>
                <w:szCs w:val="28"/>
                <w:highlight w:val="yellow"/>
              </w:rPr>
              <w:t xml:space="preserve">   D</w:t>
            </w:r>
            <w:proofErr w:type="gramEnd"/>
            <w:r w:rsidRPr="00C50FCA">
              <w:rPr>
                <w:rFonts w:ascii="Arial Narrow" w:hAnsi="Arial Narrow"/>
                <w:sz w:val="28"/>
                <w:szCs w:val="28"/>
                <w:highlight w:val="yellow"/>
              </w:rPr>
              <w:t xml:space="preserve"> </w:t>
            </w:r>
            <w:r w:rsidRPr="00C50FCA">
              <w:rPr>
                <w:rFonts w:ascii="Arial Narrow" w:hAnsi="Arial Narrow" w:cs="Tempus Sans ITC"/>
                <w:sz w:val="28"/>
                <w:szCs w:val="28"/>
                <w:highlight w:val="yellow"/>
              </w:rPr>
              <w:t>Ö</w:t>
            </w:r>
            <w:r w:rsidRPr="00C50FCA">
              <w:rPr>
                <w:rFonts w:ascii="Arial Narrow" w:hAnsi="Arial Narrow"/>
                <w:sz w:val="28"/>
                <w:szCs w:val="28"/>
                <w:highlight w:val="yellow"/>
              </w:rPr>
              <w:t xml:space="preserve"> N E M   A R A   T A T </w:t>
            </w:r>
            <w:r w:rsidRPr="00C50FCA">
              <w:rPr>
                <w:rFonts w:ascii="Arial Narrow" w:hAnsi="Arial Narrow" w:cs="Cambria"/>
                <w:sz w:val="28"/>
                <w:szCs w:val="28"/>
                <w:highlight w:val="yellow"/>
              </w:rPr>
              <w:t>İ</w:t>
            </w:r>
            <w:r w:rsidRPr="00C50FCA">
              <w:rPr>
                <w:rFonts w:ascii="Arial Narrow" w:hAnsi="Arial Narrow"/>
                <w:sz w:val="28"/>
                <w:szCs w:val="28"/>
                <w:highlight w:val="yellow"/>
              </w:rPr>
              <w:t xml:space="preserve"> L </w:t>
            </w:r>
            <w:r w:rsidRPr="00C50FCA">
              <w:rPr>
                <w:rFonts w:ascii="Arial Narrow" w:hAnsi="Arial Narrow" w:cs="Cambria"/>
                <w:sz w:val="28"/>
                <w:szCs w:val="28"/>
                <w:highlight w:val="yellow"/>
              </w:rPr>
              <w:t>İ</w:t>
            </w:r>
          </w:p>
        </w:tc>
      </w:tr>
      <w:tr w:rsidR="00786BE5" w:rsidRPr="00C50FCA" w14:paraId="5C5E28F6" w14:textId="77777777" w:rsidTr="00C50FCA">
        <w:trPr>
          <w:cantSplit/>
          <w:trHeight w:val="1264"/>
        </w:trPr>
        <w:tc>
          <w:tcPr>
            <w:tcW w:w="392" w:type="dxa"/>
            <w:textDirection w:val="btLr"/>
            <w:vAlign w:val="center"/>
          </w:tcPr>
          <w:p w14:paraId="4EECE3CC" w14:textId="08063154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Kasım-4</w:t>
            </w:r>
          </w:p>
        </w:tc>
        <w:tc>
          <w:tcPr>
            <w:tcW w:w="425" w:type="dxa"/>
            <w:textDirection w:val="btLr"/>
            <w:vAlign w:val="center"/>
          </w:tcPr>
          <w:p w14:paraId="70EBF8FA" w14:textId="709F18A3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18-22</w:t>
            </w:r>
          </w:p>
        </w:tc>
        <w:tc>
          <w:tcPr>
            <w:tcW w:w="425" w:type="dxa"/>
            <w:textDirection w:val="btLr"/>
            <w:vAlign w:val="center"/>
          </w:tcPr>
          <w:p w14:paraId="27BB6FEE" w14:textId="600CA367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2789BC2D" w14:textId="77777777" w:rsidR="00786BE5" w:rsidRPr="00EA411F" w:rsidRDefault="00786BE5" w:rsidP="00786BE5">
            <w:pPr>
              <w:tabs>
                <w:tab w:val="left" w:pos="2835"/>
              </w:tabs>
              <w:spacing w:after="120"/>
              <w:jc w:val="both"/>
              <w:rPr>
                <w:rFonts w:ascii="Arial Narrow" w:hAnsi="Arial Narrow" w:cs="Arial"/>
                <w:bCs/>
              </w:rPr>
            </w:pPr>
            <w:r w:rsidRPr="00EA411F">
              <w:rPr>
                <w:rFonts w:ascii="Arial Narrow" w:hAnsi="Arial Narrow" w:cs="Arial"/>
                <w:bCs/>
              </w:rPr>
              <w:t xml:space="preserve">Renk, </w:t>
            </w:r>
            <w:proofErr w:type="gramStart"/>
            <w:r w:rsidRPr="00EA411F">
              <w:rPr>
                <w:rFonts w:ascii="Arial Narrow" w:hAnsi="Arial Narrow" w:cs="Arial"/>
                <w:bCs/>
              </w:rPr>
              <w:t>kontrast</w:t>
            </w:r>
            <w:proofErr w:type="gramEnd"/>
            <w:r w:rsidRPr="00EA411F">
              <w:rPr>
                <w:rFonts w:ascii="Arial Narrow" w:hAnsi="Arial Narrow" w:cs="Arial"/>
                <w:bCs/>
              </w:rPr>
              <w:t>, parlaklık, ölçü aletinin doğru ölçme kademesinde olmasına, Elektrostatik Deşarj kurallarına (ESD)  ve iş sağlığı ve güvenliği kurallarına uyarak televizyonda renk ve sistem katı arızasını giderir.</w:t>
            </w:r>
          </w:p>
          <w:p w14:paraId="5CC1C085" w14:textId="77777777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321" w:type="dxa"/>
          </w:tcPr>
          <w:p w14:paraId="10039DF6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 xml:space="preserve"> </w:t>
            </w:r>
            <w:r w:rsidRPr="00EA411F">
              <w:rPr>
                <w:rFonts w:ascii="Arial Narrow" w:hAnsi="Arial Narrow"/>
                <w:highlight w:val="yellow"/>
              </w:rPr>
              <w:t>4.MODÜL: TV RENK VE SİSTEM KONTROL KATI</w:t>
            </w:r>
          </w:p>
          <w:p w14:paraId="75CFB291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 RENK VE RENKLİ TELEVİZYON SİSTEMLERİ</w:t>
            </w:r>
          </w:p>
          <w:p w14:paraId="3C025A77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1.1. Renk</w:t>
            </w:r>
          </w:p>
          <w:p w14:paraId="41554F63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1.2. Renkli Televizyon Sistemleri</w:t>
            </w:r>
          </w:p>
          <w:p w14:paraId="00D35FBC" w14:textId="77777777" w:rsidR="00786BE5" w:rsidRPr="00EA411F" w:rsidRDefault="00786BE5" w:rsidP="00786BE5">
            <w:pPr>
              <w:autoSpaceDE w:val="0"/>
              <w:autoSpaceDN w:val="0"/>
              <w:adjustRightInd w:val="0"/>
              <w:ind w:left="36"/>
              <w:jc w:val="both"/>
              <w:rPr>
                <w:rFonts w:ascii="Arial Narrow" w:hAnsi="Arial Narrow" w:cs="Arial"/>
                <w:lang w:val="tr"/>
              </w:rPr>
            </w:pPr>
            <w:r w:rsidRPr="00EA411F">
              <w:rPr>
                <w:rFonts w:ascii="Arial Narrow" w:hAnsi="Arial Narrow"/>
              </w:rPr>
              <w:t>1.3. Renk Katının Yapısı Ve Çalışması</w:t>
            </w:r>
          </w:p>
        </w:tc>
        <w:tc>
          <w:tcPr>
            <w:tcW w:w="1792" w:type="dxa"/>
            <w:gridSpan w:val="2"/>
            <w:vAlign w:val="center"/>
          </w:tcPr>
          <w:p w14:paraId="480C6FCF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791" w:type="dxa"/>
            <w:gridSpan w:val="2"/>
          </w:tcPr>
          <w:p w14:paraId="202A411A" w14:textId="77777777" w:rsidR="00786BE5" w:rsidRPr="00EA411F" w:rsidRDefault="00786BE5" w:rsidP="00786BE5">
            <w:pPr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  <w:vAlign w:val="bottom"/>
          </w:tcPr>
          <w:p w14:paraId="10104CC7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C50FCA" w14:paraId="1B274279" w14:textId="77777777" w:rsidTr="00EA2A30">
        <w:trPr>
          <w:cantSplit/>
          <w:trHeight w:val="1031"/>
        </w:trPr>
        <w:tc>
          <w:tcPr>
            <w:tcW w:w="392" w:type="dxa"/>
            <w:textDirection w:val="btLr"/>
            <w:vAlign w:val="center"/>
          </w:tcPr>
          <w:p w14:paraId="235647D3" w14:textId="22811D1A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25" w:type="dxa"/>
            <w:textDirection w:val="btLr"/>
            <w:vAlign w:val="center"/>
          </w:tcPr>
          <w:p w14:paraId="400E370E" w14:textId="4E4639E6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25-29</w:t>
            </w:r>
          </w:p>
        </w:tc>
        <w:tc>
          <w:tcPr>
            <w:tcW w:w="425" w:type="dxa"/>
            <w:textDirection w:val="btLr"/>
            <w:vAlign w:val="center"/>
          </w:tcPr>
          <w:p w14:paraId="7C62DFE9" w14:textId="07026146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7834E6F3" w14:textId="6962D47F" w:rsidR="00786BE5" w:rsidRPr="00EA411F" w:rsidRDefault="00786BE5" w:rsidP="00EA2A30">
            <w:pPr>
              <w:tabs>
                <w:tab w:val="left" w:pos="2835"/>
              </w:tabs>
              <w:spacing w:after="120"/>
              <w:jc w:val="both"/>
              <w:rPr>
                <w:rFonts w:ascii="Arial Narrow" w:hAnsi="Arial Narrow" w:cs="Arial"/>
                <w:lang w:val="tr"/>
              </w:rPr>
            </w:pPr>
            <w:r w:rsidRPr="00EA411F">
              <w:rPr>
                <w:rFonts w:ascii="Arial Narrow" w:hAnsi="Arial Narrow" w:cs="Arial"/>
                <w:bCs/>
              </w:rPr>
              <w:t xml:space="preserve">Renk, </w:t>
            </w:r>
            <w:proofErr w:type="gramStart"/>
            <w:r w:rsidRPr="00EA411F">
              <w:rPr>
                <w:rFonts w:ascii="Arial Narrow" w:hAnsi="Arial Narrow" w:cs="Arial"/>
                <w:bCs/>
              </w:rPr>
              <w:t>kontrast</w:t>
            </w:r>
            <w:proofErr w:type="gramEnd"/>
            <w:r w:rsidRPr="00EA411F">
              <w:rPr>
                <w:rFonts w:ascii="Arial Narrow" w:hAnsi="Arial Narrow" w:cs="Arial"/>
                <w:bCs/>
              </w:rPr>
              <w:t>, parlaklık, ölçü aletinin doğru ölçme kademesinde olmasına, Elektrostatik Deşarj kurallarına (ESD)  ve iş sağlığı ve güvenliği kurallarına uyarak televizyonda renk ve sistem katı arızasını giderir.</w:t>
            </w:r>
          </w:p>
        </w:tc>
        <w:tc>
          <w:tcPr>
            <w:tcW w:w="4321" w:type="dxa"/>
          </w:tcPr>
          <w:p w14:paraId="208CFB7B" w14:textId="77777777" w:rsidR="00786BE5" w:rsidRPr="00EA411F" w:rsidRDefault="00786BE5" w:rsidP="00786B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n-US"/>
              </w:rPr>
            </w:pPr>
          </w:p>
          <w:p w14:paraId="5B985342" w14:textId="77777777" w:rsidR="00786BE5" w:rsidRPr="00EA411F" w:rsidRDefault="00786BE5" w:rsidP="00786BE5">
            <w:pPr>
              <w:ind w:left="-7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 SİSTEM KONTROL VE UZAKTAN KUMANDA</w:t>
            </w:r>
          </w:p>
          <w:p w14:paraId="7DBEDFF1" w14:textId="77777777" w:rsidR="00786BE5" w:rsidRPr="00EA411F" w:rsidRDefault="00786BE5" w:rsidP="00786BE5">
            <w:pPr>
              <w:ind w:left="-7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2.1. Sistem Kontrol Katının Yapısı</w:t>
            </w:r>
          </w:p>
          <w:p w14:paraId="296A4E7C" w14:textId="77777777" w:rsidR="00786BE5" w:rsidRDefault="00786BE5" w:rsidP="00786BE5">
            <w:pPr>
              <w:ind w:left="-7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2.2. Uzaktan Kumanda Sistemi</w:t>
            </w:r>
          </w:p>
          <w:p w14:paraId="1C6A1638" w14:textId="4FA085B7" w:rsidR="00786BE5" w:rsidRPr="00EA411F" w:rsidRDefault="00786BE5" w:rsidP="00EA2A30">
            <w:pPr>
              <w:ind w:left="-7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2.3. Uzaktan kumanda alıcı-verici uygulaması</w:t>
            </w:r>
          </w:p>
        </w:tc>
        <w:tc>
          <w:tcPr>
            <w:tcW w:w="1792" w:type="dxa"/>
            <w:gridSpan w:val="2"/>
            <w:vAlign w:val="center"/>
          </w:tcPr>
          <w:p w14:paraId="2CE32542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791" w:type="dxa"/>
            <w:gridSpan w:val="2"/>
          </w:tcPr>
          <w:p w14:paraId="21191052" w14:textId="77777777" w:rsidR="00786BE5" w:rsidRPr="00EA411F" w:rsidRDefault="00786BE5" w:rsidP="00786BE5">
            <w:pPr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  <w:vAlign w:val="bottom"/>
          </w:tcPr>
          <w:p w14:paraId="5993EE3B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C50FCA" w14:paraId="3F5B7EE9" w14:textId="77777777" w:rsidTr="00EA2A30">
        <w:trPr>
          <w:cantSplit/>
          <w:trHeight w:val="1147"/>
        </w:trPr>
        <w:tc>
          <w:tcPr>
            <w:tcW w:w="392" w:type="dxa"/>
            <w:textDirection w:val="btLr"/>
            <w:vAlign w:val="center"/>
          </w:tcPr>
          <w:p w14:paraId="4C2DEB28" w14:textId="77280305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6D5F">
              <w:rPr>
                <w:rFonts w:ascii="TeamViewer15" w:hAnsi="TeamViewer15"/>
              </w:rPr>
              <w:t>Aralık 1</w:t>
            </w:r>
          </w:p>
        </w:tc>
        <w:tc>
          <w:tcPr>
            <w:tcW w:w="425" w:type="dxa"/>
            <w:textDirection w:val="btLr"/>
            <w:vAlign w:val="center"/>
          </w:tcPr>
          <w:p w14:paraId="18A33726" w14:textId="5508C82F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2-6</w:t>
            </w:r>
          </w:p>
        </w:tc>
        <w:tc>
          <w:tcPr>
            <w:tcW w:w="425" w:type="dxa"/>
            <w:textDirection w:val="btLr"/>
            <w:vAlign w:val="center"/>
          </w:tcPr>
          <w:p w14:paraId="48876992" w14:textId="07FD2F03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0DE9EBCC" w14:textId="3571D54C" w:rsidR="00786BE5" w:rsidRPr="00EA411F" w:rsidRDefault="00786BE5" w:rsidP="00EA2A30">
            <w:pPr>
              <w:tabs>
                <w:tab w:val="left" w:pos="2835"/>
              </w:tabs>
              <w:spacing w:after="120"/>
              <w:jc w:val="both"/>
              <w:rPr>
                <w:rFonts w:ascii="Arial Narrow" w:hAnsi="Arial Narrow" w:cs="Arial"/>
                <w:lang w:val="en-US"/>
              </w:rPr>
            </w:pPr>
            <w:r w:rsidRPr="00EA411F">
              <w:rPr>
                <w:rFonts w:ascii="Arial Narrow" w:hAnsi="Arial Narrow" w:cs="Arial"/>
                <w:bCs/>
              </w:rPr>
              <w:t xml:space="preserve">Renk, </w:t>
            </w:r>
            <w:proofErr w:type="gramStart"/>
            <w:r w:rsidRPr="00EA411F">
              <w:rPr>
                <w:rFonts w:ascii="Arial Narrow" w:hAnsi="Arial Narrow" w:cs="Arial"/>
                <w:bCs/>
              </w:rPr>
              <w:t>kontrast</w:t>
            </w:r>
            <w:proofErr w:type="gramEnd"/>
            <w:r w:rsidRPr="00EA411F">
              <w:rPr>
                <w:rFonts w:ascii="Arial Narrow" w:hAnsi="Arial Narrow" w:cs="Arial"/>
                <w:bCs/>
              </w:rPr>
              <w:t>, parlaklık, ölçü aletinin doğru ölçme kademesinde olmasına, Elektrostatik Deşarj kurallarına (ESD)  ve iş sağlığı ve güvenliği kurallarına uyarak televizyonda renk ve sistem katı arızasını giderir.</w:t>
            </w:r>
          </w:p>
        </w:tc>
        <w:tc>
          <w:tcPr>
            <w:tcW w:w="4321" w:type="dxa"/>
          </w:tcPr>
          <w:p w14:paraId="620797D8" w14:textId="77777777" w:rsidR="00786BE5" w:rsidRPr="00EA411F" w:rsidRDefault="00786BE5" w:rsidP="00786B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tr"/>
              </w:rPr>
            </w:pPr>
          </w:p>
          <w:p w14:paraId="58593626" w14:textId="77777777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i/>
                <w:snapToGrid w:val="0"/>
                <w:color w:val="FF0000"/>
                <w:u w:val="single"/>
              </w:rPr>
            </w:pPr>
            <w:r w:rsidRPr="00EA411F">
              <w:rPr>
                <w:rFonts w:ascii="Arial Narrow" w:hAnsi="Arial Narrow"/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  <w:p w14:paraId="717F333B" w14:textId="77777777" w:rsidR="00786BE5" w:rsidRPr="00EA411F" w:rsidRDefault="00786BE5" w:rsidP="00786BE5">
            <w:pPr>
              <w:ind w:left="-7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3. RESİM-RENK AYARLARI VE RENK KATI ARIZALARI</w:t>
            </w:r>
          </w:p>
          <w:p w14:paraId="37DD600F" w14:textId="77777777" w:rsidR="00786BE5" w:rsidRPr="00EA411F" w:rsidRDefault="00786BE5" w:rsidP="00786BE5">
            <w:pPr>
              <w:ind w:left="-7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3.1. Resim Ve Renk Ayarları</w:t>
            </w:r>
          </w:p>
          <w:p w14:paraId="1B5ECD85" w14:textId="5C3697FE" w:rsidR="00786BE5" w:rsidRPr="00EA411F" w:rsidRDefault="00786BE5" w:rsidP="00EA2A30">
            <w:pPr>
              <w:ind w:left="-70"/>
              <w:rPr>
                <w:rFonts w:ascii="Arial Narrow" w:hAnsi="Arial Narrow"/>
                <w:highlight w:val="yellow"/>
              </w:rPr>
            </w:pPr>
            <w:r w:rsidRPr="00EA411F">
              <w:rPr>
                <w:rFonts w:ascii="Arial Narrow" w:hAnsi="Arial Narrow"/>
              </w:rPr>
              <w:t>3.2. Renk Katından Kaynaklanan Arızalar</w:t>
            </w:r>
          </w:p>
        </w:tc>
        <w:tc>
          <w:tcPr>
            <w:tcW w:w="1792" w:type="dxa"/>
            <w:gridSpan w:val="2"/>
            <w:vAlign w:val="center"/>
          </w:tcPr>
          <w:p w14:paraId="1EFF346C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Çözme,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791" w:type="dxa"/>
            <w:gridSpan w:val="2"/>
          </w:tcPr>
          <w:p w14:paraId="3F8AC330" w14:textId="77777777" w:rsidR="00786BE5" w:rsidRPr="00EA411F" w:rsidRDefault="00786BE5" w:rsidP="00786BE5">
            <w:pPr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  <w:vAlign w:val="bottom"/>
          </w:tcPr>
          <w:p w14:paraId="496EEBDE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C50FCA" w14:paraId="685C5FA5" w14:textId="77777777" w:rsidTr="00C50FCA">
        <w:trPr>
          <w:cantSplit/>
          <w:trHeight w:val="1268"/>
        </w:trPr>
        <w:tc>
          <w:tcPr>
            <w:tcW w:w="392" w:type="dxa"/>
            <w:textDirection w:val="btLr"/>
            <w:vAlign w:val="center"/>
          </w:tcPr>
          <w:p w14:paraId="342093A0" w14:textId="4CF4862B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6D5F">
              <w:rPr>
                <w:rFonts w:ascii="TeamViewer15" w:hAnsi="TeamViewer15"/>
              </w:rPr>
              <w:t>Aralık 2</w:t>
            </w:r>
          </w:p>
        </w:tc>
        <w:tc>
          <w:tcPr>
            <w:tcW w:w="425" w:type="dxa"/>
            <w:textDirection w:val="btLr"/>
            <w:vAlign w:val="center"/>
          </w:tcPr>
          <w:p w14:paraId="60CC38F0" w14:textId="5BCC0A51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9-13</w:t>
            </w:r>
          </w:p>
        </w:tc>
        <w:tc>
          <w:tcPr>
            <w:tcW w:w="425" w:type="dxa"/>
            <w:textDirection w:val="btLr"/>
            <w:vAlign w:val="center"/>
          </w:tcPr>
          <w:p w14:paraId="15B14AE6" w14:textId="27A80EB8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05A0E56F" w14:textId="77777777" w:rsidR="00786BE5" w:rsidRPr="00EA411F" w:rsidRDefault="00786BE5" w:rsidP="00786BE5">
            <w:pPr>
              <w:tabs>
                <w:tab w:val="left" w:pos="2835"/>
              </w:tabs>
              <w:spacing w:after="120"/>
              <w:jc w:val="both"/>
              <w:rPr>
                <w:rFonts w:ascii="Arial Narrow" w:hAnsi="Arial Narrow" w:cs="Arial"/>
                <w:bCs/>
              </w:rPr>
            </w:pPr>
            <w:r w:rsidRPr="00EA411F">
              <w:rPr>
                <w:rFonts w:ascii="Arial Narrow" w:hAnsi="Arial Narrow" w:cs="Arial"/>
                <w:bCs/>
              </w:rPr>
              <w:t xml:space="preserve">Renk, </w:t>
            </w:r>
            <w:proofErr w:type="gramStart"/>
            <w:r w:rsidRPr="00EA411F">
              <w:rPr>
                <w:rFonts w:ascii="Arial Narrow" w:hAnsi="Arial Narrow" w:cs="Arial"/>
                <w:bCs/>
              </w:rPr>
              <w:t>kontrast</w:t>
            </w:r>
            <w:proofErr w:type="gramEnd"/>
            <w:r w:rsidRPr="00EA411F">
              <w:rPr>
                <w:rFonts w:ascii="Arial Narrow" w:hAnsi="Arial Narrow" w:cs="Arial"/>
                <w:bCs/>
              </w:rPr>
              <w:t>, parlaklık, ölçü aletinin doğru ölçme kademesinde olmasına, Elektrostatik Deşarj kurallarına (ESD)  ve iş sağlığı ve güvenliği kurallarına uyarak televizyonda renk ve sistem katı arızasını giderir.</w:t>
            </w:r>
          </w:p>
          <w:p w14:paraId="4D9308C2" w14:textId="77777777" w:rsidR="00786BE5" w:rsidRPr="00EA411F" w:rsidRDefault="00786BE5" w:rsidP="00786B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tr"/>
              </w:rPr>
            </w:pPr>
          </w:p>
        </w:tc>
        <w:tc>
          <w:tcPr>
            <w:tcW w:w="4321" w:type="dxa"/>
          </w:tcPr>
          <w:p w14:paraId="1CC3E4F4" w14:textId="77777777" w:rsidR="00786BE5" w:rsidRPr="00EA411F" w:rsidRDefault="00786BE5" w:rsidP="00786BE5">
            <w:pPr>
              <w:ind w:left="-7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4. SİSTEM KONTROL KATINDAN KAYNAKLANAN ARIZALAR</w:t>
            </w:r>
          </w:p>
          <w:p w14:paraId="22331C64" w14:textId="77777777" w:rsidR="00786BE5" w:rsidRPr="00EA411F" w:rsidRDefault="00786BE5" w:rsidP="00786BE5">
            <w:pPr>
              <w:ind w:left="-7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4.1. Arızanın Teşhis Edilmesi</w:t>
            </w:r>
          </w:p>
          <w:p w14:paraId="1DD4E133" w14:textId="77777777" w:rsidR="00786BE5" w:rsidRPr="00EA411F" w:rsidRDefault="00786BE5" w:rsidP="00786BE5">
            <w:pPr>
              <w:ind w:left="-7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4.1.1. Uzaktan kumanda el ünitesinde oluşabilecek arızaların tespiti</w:t>
            </w:r>
          </w:p>
          <w:p w14:paraId="0AD03633" w14:textId="77777777" w:rsidR="00786BE5" w:rsidRPr="00EA411F" w:rsidRDefault="00786BE5" w:rsidP="00786BE5">
            <w:pPr>
              <w:ind w:left="-7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 xml:space="preserve">4.1.2. Sistem kontrol katı </w:t>
            </w:r>
            <w:proofErr w:type="gramStart"/>
            <w:r w:rsidRPr="00EA411F">
              <w:rPr>
                <w:rFonts w:ascii="Arial Narrow" w:hAnsi="Arial Narrow"/>
              </w:rPr>
              <w:t>entegresini</w:t>
            </w:r>
            <w:proofErr w:type="gramEnd"/>
            <w:r w:rsidRPr="00EA411F">
              <w:rPr>
                <w:rFonts w:ascii="Arial Narrow" w:hAnsi="Arial Narrow"/>
              </w:rPr>
              <w:t xml:space="preserve"> kontrol etmek</w:t>
            </w:r>
          </w:p>
          <w:p w14:paraId="70BBFFBE" w14:textId="77777777" w:rsidR="00786BE5" w:rsidRPr="00EA411F" w:rsidRDefault="00786BE5" w:rsidP="00786BE5">
            <w:pPr>
              <w:ind w:left="-7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 xml:space="preserve">4.1.3. Hafıza kontrol </w:t>
            </w:r>
            <w:proofErr w:type="gramStart"/>
            <w:r w:rsidRPr="00EA411F">
              <w:rPr>
                <w:rFonts w:ascii="Arial Narrow" w:hAnsi="Arial Narrow"/>
              </w:rPr>
              <w:t>entegresini</w:t>
            </w:r>
            <w:proofErr w:type="gramEnd"/>
            <w:r w:rsidRPr="00EA411F">
              <w:rPr>
                <w:rFonts w:ascii="Arial Narrow" w:hAnsi="Arial Narrow"/>
              </w:rPr>
              <w:t xml:space="preserve"> kontrol etmek</w:t>
            </w:r>
          </w:p>
          <w:p w14:paraId="774F0538" w14:textId="77777777" w:rsidR="00786BE5" w:rsidRPr="00EA411F" w:rsidRDefault="00786BE5" w:rsidP="00786BE5">
            <w:pPr>
              <w:ind w:left="-7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 xml:space="preserve">4.1.4. Arızanın yerinin bulunması için dijital mantık </w:t>
            </w:r>
            <w:proofErr w:type="spellStart"/>
            <w:r w:rsidRPr="00EA411F">
              <w:rPr>
                <w:rFonts w:ascii="Arial Narrow" w:hAnsi="Arial Narrow"/>
              </w:rPr>
              <w:t>prob’u</w:t>
            </w:r>
            <w:proofErr w:type="spellEnd"/>
            <w:r w:rsidRPr="00EA411F">
              <w:rPr>
                <w:rFonts w:ascii="Arial Narrow" w:hAnsi="Arial Narrow"/>
              </w:rPr>
              <w:t xml:space="preserve"> kullanılması</w:t>
            </w:r>
          </w:p>
          <w:p w14:paraId="2D883672" w14:textId="77777777" w:rsidR="00786BE5" w:rsidRPr="00EA411F" w:rsidRDefault="00786BE5" w:rsidP="00786B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tr"/>
              </w:rPr>
            </w:pPr>
            <w:r w:rsidRPr="00EA411F">
              <w:rPr>
                <w:rFonts w:ascii="Arial Narrow" w:hAnsi="Arial Narrow"/>
              </w:rPr>
              <w:t>4.2. Arızanın Giderilmesi</w:t>
            </w:r>
          </w:p>
          <w:p w14:paraId="5D9D8C0E" w14:textId="77777777" w:rsidR="00786BE5" w:rsidRPr="00EA411F" w:rsidRDefault="00786BE5" w:rsidP="00786BE5">
            <w:pPr>
              <w:rPr>
                <w:rFonts w:ascii="Arial Narrow" w:hAnsi="Arial Narrow" w:cs="Arial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0012CA5C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791" w:type="dxa"/>
            <w:gridSpan w:val="2"/>
          </w:tcPr>
          <w:p w14:paraId="6BE9D3A8" w14:textId="77777777" w:rsidR="00786BE5" w:rsidRPr="00EA411F" w:rsidRDefault="00786BE5" w:rsidP="00786BE5">
            <w:pPr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  <w:vAlign w:val="bottom"/>
          </w:tcPr>
          <w:p w14:paraId="0469C2A1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C50FCA" w14:paraId="3CB7947A" w14:textId="77777777" w:rsidTr="00C50FCA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14:paraId="3ACE2FE2" w14:textId="3DB4B871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6D5F">
              <w:rPr>
                <w:rFonts w:ascii="TeamViewer15" w:hAnsi="TeamViewer15"/>
              </w:rPr>
              <w:lastRenderedPageBreak/>
              <w:t>Aralık 3</w:t>
            </w:r>
          </w:p>
        </w:tc>
        <w:tc>
          <w:tcPr>
            <w:tcW w:w="425" w:type="dxa"/>
            <w:textDirection w:val="btLr"/>
            <w:vAlign w:val="center"/>
          </w:tcPr>
          <w:p w14:paraId="130FBD02" w14:textId="591499EC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16-20</w:t>
            </w:r>
          </w:p>
        </w:tc>
        <w:tc>
          <w:tcPr>
            <w:tcW w:w="425" w:type="dxa"/>
            <w:textDirection w:val="btLr"/>
            <w:vAlign w:val="center"/>
          </w:tcPr>
          <w:p w14:paraId="5DD2A947" w14:textId="1C5D20E5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75B4E16E" w14:textId="59CF13F9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Arial"/>
              </w:rPr>
            </w:pPr>
            <w:r w:rsidRPr="00EA411F">
              <w:rPr>
                <w:rFonts w:ascii="Arial Narrow" w:hAnsi="Arial Narrow" w:cs="Arial"/>
                <w:bCs/>
              </w:rPr>
              <w:t>Lehim yaparken soğuk lehim olmamasına, düşey kat ayarlarını yaparken plastik tornavida kullanmaya ve iş sağlığı ve güvenliğine dikkat ederek televizyonda dikey ve yatay kat arızalarını giderir</w:t>
            </w:r>
          </w:p>
        </w:tc>
        <w:tc>
          <w:tcPr>
            <w:tcW w:w="4321" w:type="dxa"/>
          </w:tcPr>
          <w:p w14:paraId="37393498" w14:textId="77777777" w:rsidR="00786BE5" w:rsidRPr="00EA411F" w:rsidRDefault="00786BE5" w:rsidP="00786B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tr"/>
              </w:rPr>
            </w:pPr>
          </w:p>
          <w:p w14:paraId="28A379F8" w14:textId="77777777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b/>
                <w:i/>
                <w:color w:val="FF0000"/>
                <w:u w:val="single"/>
              </w:rPr>
            </w:pPr>
            <w:r w:rsidRPr="00EA411F">
              <w:rPr>
                <w:rFonts w:ascii="Arial Narrow" w:hAnsi="Arial Narrow"/>
                <w:b/>
                <w:i/>
                <w:color w:val="FF0000"/>
                <w:u w:val="single"/>
              </w:rPr>
              <w:t>Atatürk’ün Devletçilik ilkesi</w:t>
            </w:r>
          </w:p>
          <w:p w14:paraId="228AF543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  <w:highlight w:val="yellow"/>
              </w:rPr>
              <w:t>5.</w:t>
            </w:r>
            <w:proofErr w:type="gramStart"/>
            <w:r w:rsidRPr="00EA411F">
              <w:rPr>
                <w:rFonts w:ascii="Arial Narrow" w:hAnsi="Arial Narrow"/>
                <w:highlight w:val="yellow"/>
              </w:rPr>
              <w:t>MODÜL:TV</w:t>
            </w:r>
            <w:proofErr w:type="gramEnd"/>
            <w:r w:rsidRPr="00EA411F">
              <w:rPr>
                <w:rFonts w:ascii="Arial Narrow" w:hAnsi="Arial Narrow"/>
                <w:highlight w:val="yellow"/>
              </w:rPr>
              <w:t xml:space="preserve"> YATAY VE DÜŞEY KATI</w:t>
            </w:r>
          </w:p>
          <w:p w14:paraId="47EFE0D5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 TELEVİZYON YATAY KATI</w:t>
            </w:r>
          </w:p>
          <w:p w14:paraId="58912EE2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1.1. Yatay Katın İşlevi</w:t>
            </w:r>
          </w:p>
          <w:p w14:paraId="54C07655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1.2. Yatay Katın Blok Yapısı</w:t>
            </w:r>
          </w:p>
          <w:p w14:paraId="768879BC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1.3. Senkronizasyon Devreleri</w:t>
            </w:r>
          </w:p>
          <w:p w14:paraId="6CB31FD9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1.4. AFC (Otomatik Frekans Kontrolü) Devresi</w:t>
            </w:r>
          </w:p>
          <w:p w14:paraId="2ED9C018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 xml:space="preserve">1.5. Yatay </w:t>
            </w:r>
            <w:proofErr w:type="spellStart"/>
            <w:r w:rsidRPr="00EA411F">
              <w:rPr>
                <w:rFonts w:ascii="Arial Narrow" w:hAnsi="Arial Narrow"/>
              </w:rPr>
              <w:t>Osilatör</w:t>
            </w:r>
            <w:proofErr w:type="spellEnd"/>
            <w:r w:rsidRPr="00EA411F">
              <w:rPr>
                <w:rFonts w:ascii="Arial Narrow" w:hAnsi="Arial Narrow"/>
              </w:rPr>
              <w:t xml:space="preserve"> (Satır Frekans </w:t>
            </w:r>
            <w:proofErr w:type="spellStart"/>
            <w:r w:rsidRPr="00EA411F">
              <w:rPr>
                <w:rFonts w:ascii="Arial Narrow" w:hAnsi="Arial Narrow"/>
              </w:rPr>
              <w:t>Osilatörü</w:t>
            </w:r>
            <w:proofErr w:type="spellEnd"/>
            <w:r w:rsidRPr="00EA411F">
              <w:rPr>
                <w:rFonts w:ascii="Arial Narrow" w:hAnsi="Arial Narrow"/>
              </w:rPr>
              <w:t>)</w:t>
            </w:r>
          </w:p>
          <w:p w14:paraId="72AB20B9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1.6. Yatay Sürücü Devresi</w:t>
            </w:r>
          </w:p>
          <w:p w14:paraId="2A134867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1.7. Yatay Çıkış Devresi</w:t>
            </w:r>
          </w:p>
          <w:p w14:paraId="40CD602C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1.8. Yatay Saptırma Bobini</w:t>
            </w:r>
          </w:p>
          <w:p w14:paraId="7747E49F" w14:textId="6B109F45" w:rsidR="00786BE5" w:rsidRPr="00EA411F" w:rsidRDefault="00786BE5" w:rsidP="00EA2A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Arial"/>
              </w:rPr>
            </w:pPr>
            <w:r w:rsidRPr="00EA411F">
              <w:rPr>
                <w:rFonts w:ascii="Arial Narrow" w:hAnsi="Arial Narrow"/>
              </w:rPr>
              <w:t>1.9. Yüksek Gerilim Transformatörü (EHT)</w:t>
            </w:r>
          </w:p>
        </w:tc>
        <w:tc>
          <w:tcPr>
            <w:tcW w:w="1792" w:type="dxa"/>
            <w:gridSpan w:val="2"/>
            <w:vAlign w:val="center"/>
          </w:tcPr>
          <w:p w14:paraId="1C1A93A9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791" w:type="dxa"/>
            <w:gridSpan w:val="2"/>
          </w:tcPr>
          <w:p w14:paraId="429F8373" w14:textId="77777777" w:rsidR="00786BE5" w:rsidRPr="00EA411F" w:rsidRDefault="00786BE5" w:rsidP="00786BE5">
            <w:pPr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  <w:vAlign w:val="bottom"/>
          </w:tcPr>
          <w:p w14:paraId="7C82B06F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C50FCA" w14:paraId="60E28444" w14:textId="77777777" w:rsidTr="00C50FCA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14:paraId="69C7D36D" w14:textId="0661C888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6D5F">
              <w:rPr>
                <w:rFonts w:ascii="TeamViewer15" w:hAnsi="TeamViewer15"/>
              </w:rPr>
              <w:t>Aralık 4</w:t>
            </w:r>
          </w:p>
        </w:tc>
        <w:tc>
          <w:tcPr>
            <w:tcW w:w="425" w:type="dxa"/>
            <w:textDirection w:val="btLr"/>
            <w:vAlign w:val="center"/>
          </w:tcPr>
          <w:p w14:paraId="3206E4E6" w14:textId="7056BC0E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23-27</w:t>
            </w:r>
          </w:p>
        </w:tc>
        <w:tc>
          <w:tcPr>
            <w:tcW w:w="425" w:type="dxa"/>
            <w:textDirection w:val="btLr"/>
            <w:vAlign w:val="center"/>
          </w:tcPr>
          <w:p w14:paraId="4D881F66" w14:textId="5FDB1464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7A296FB5" w14:textId="5D6368D3" w:rsidR="00786BE5" w:rsidRPr="00EA411F" w:rsidRDefault="00786BE5" w:rsidP="00786B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n-US"/>
              </w:rPr>
            </w:pPr>
            <w:r w:rsidRPr="00EA411F">
              <w:rPr>
                <w:rFonts w:ascii="Arial Narrow" w:hAnsi="Arial Narrow" w:cs="Arial"/>
                <w:bCs/>
              </w:rPr>
              <w:t>Lehim yaparken soğuk lehim olmamasına, düşey kat ayarlarını yaparken plastik tornavida kullanmaya ve iş sağlığı ve güvenliğine dikkat ederek televizyonda dikey ve yatay kat arızalarını giderir</w:t>
            </w:r>
          </w:p>
        </w:tc>
        <w:tc>
          <w:tcPr>
            <w:tcW w:w="4321" w:type="dxa"/>
          </w:tcPr>
          <w:p w14:paraId="22AF62EC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 TELEVİZYON DÜŞEY KATI</w:t>
            </w:r>
          </w:p>
          <w:p w14:paraId="3D72CE6D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2.1. Düşey Katın İşlevi</w:t>
            </w:r>
          </w:p>
          <w:p w14:paraId="78660B81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2.2. Düşey Katın Blok Şeması</w:t>
            </w:r>
          </w:p>
          <w:p w14:paraId="7DD440E1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2.3. Düşey Saptırma Devresi</w:t>
            </w:r>
          </w:p>
          <w:p w14:paraId="52CA0307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2.4. Düşey Kat Ayarları</w:t>
            </w:r>
          </w:p>
        </w:tc>
        <w:tc>
          <w:tcPr>
            <w:tcW w:w="1792" w:type="dxa"/>
            <w:gridSpan w:val="2"/>
            <w:vAlign w:val="center"/>
          </w:tcPr>
          <w:p w14:paraId="2AE31729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791" w:type="dxa"/>
            <w:gridSpan w:val="2"/>
          </w:tcPr>
          <w:p w14:paraId="64FC3DC9" w14:textId="77777777" w:rsidR="00786BE5" w:rsidRPr="00EA411F" w:rsidRDefault="00786BE5" w:rsidP="00786BE5">
            <w:pPr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  <w:vAlign w:val="bottom"/>
          </w:tcPr>
          <w:p w14:paraId="3BDB2335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  <w:highlight w:val="yellow"/>
              </w:rPr>
              <w:t>2.Yazılı Sınav</w:t>
            </w:r>
          </w:p>
        </w:tc>
      </w:tr>
      <w:tr w:rsidR="00786BE5" w:rsidRPr="00C50FCA" w14:paraId="69252DC3" w14:textId="77777777" w:rsidTr="00C50FCA">
        <w:trPr>
          <w:cantSplit/>
          <w:trHeight w:val="1261"/>
        </w:trPr>
        <w:tc>
          <w:tcPr>
            <w:tcW w:w="392" w:type="dxa"/>
            <w:textDirection w:val="btLr"/>
            <w:vAlign w:val="center"/>
          </w:tcPr>
          <w:p w14:paraId="6CF900A3" w14:textId="4A795D32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6D5F">
              <w:rPr>
                <w:rFonts w:ascii="TeamViewer15" w:hAnsi="TeamViewer15"/>
              </w:rPr>
              <w:t>Ocak 1</w:t>
            </w:r>
          </w:p>
        </w:tc>
        <w:tc>
          <w:tcPr>
            <w:tcW w:w="425" w:type="dxa"/>
            <w:textDirection w:val="btLr"/>
            <w:vAlign w:val="center"/>
          </w:tcPr>
          <w:p w14:paraId="279A688C" w14:textId="2CF92799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30-3</w:t>
            </w:r>
          </w:p>
        </w:tc>
        <w:tc>
          <w:tcPr>
            <w:tcW w:w="425" w:type="dxa"/>
            <w:textDirection w:val="btLr"/>
            <w:vAlign w:val="center"/>
          </w:tcPr>
          <w:p w14:paraId="69A99C19" w14:textId="0275B867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2AD651BC" w14:textId="49B960EF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  <w:bCs/>
              </w:rPr>
              <w:t>Lehim yaparken soğuk lehim olmamasına, düşey kat ayarlarını yaparken plastik tornavida kullanmaya ve iş sağlığı ve güvenliğine dikkat ederek televizyonda dikey ve yatay kat arızalarını giderir</w:t>
            </w:r>
          </w:p>
        </w:tc>
        <w:tc>
          <w:tcPr>
            <w:tcW w:w="4321" w:type="dxa"/>
          </w:tcPr>
          <w:p w14:paraId="7B0A6D4A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3. PATTERN JENERATÖRÜ</w:t>
            </w:r>
          </w:p>
          <w:p w14:paraId="5A0FA179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3.1. Yatay Kat Ayarları</w:t>
            </w:r>
          </w:p>
          <w:p w14:paraId="24B286E2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3.2. Düşey Kat Ayarları</w:t>
            </w:r>
          </w:p>
          <w:p w14:paraId="6FED6377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4. YATAY VE DÜŞEY KATTAN KAYNAKLANAN ARIZALAR</w:t>
            </w:r>
          </w:p>
          <w:p w14:paraId="010DC47F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4.1. Arızanın Teşhis Edilmesi</w:t>
            </w:r>
          </w:p>
          <w:p w14:paraId="62440A7C" w14:textId="77BB1206" w:rsidR="00786BE5" w:rsidRPr="00EA411F" w:rsidRDefault="00786BE5" w:rsidP="00EA2A30">
            <w:pPr>
              <w:rPr>
                <w:rFonts w:ascii="Arial Narrow" w:hAnsi="Arial Narrow" w:cs="Arial"/>
              </w:rPr>
            </w:pPr>
            <w:r w:rsidRPr="00EA411F">
              <w:rPr>
                <w:rFonts w:ascii="Arial Narrow" w:hAnsi="Arial Narrow"/>
              </w:rPr>
              <w:t>4.2. Arızanın Giderilmesi</w:t>
            </w:r>
          </w:p>
        </w:tc>
        <w:tc>
          <w:tcPr>
            <w:tcW w:w="1792" w:type="dxa"/>
            <w:gridSpan w:val="2"/>
            <w:vAlign w:val="center"/>
          </w:tcPr>
          <w:p w14:paraId="675331AA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Çözme,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791" w:type="dxa"/>
            <w:gridSpan w:val="2"/>
          </w:tcPr>
          <w:p w14:paraId="7DA53D97" w14:textId="77777777" w:rsidR="00786BE5" w:rsidRPr="00EA411F" w:rsidRDefault="00786BE5" w:rsidP="00786BE5">
            <w:pPr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  <w:vAlign w:val="center"/>
          </w:tcPr>
          <w:p w14:paraId="4738CD34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C50FCA" w14:paraId="342F7B2F" w14:textId="77777777" w:rsidTr="00C50FCA">
        <w:trPr>
          <w:cantSplit/>
          <w:trHeight w:val="1261"/>
        </w:trPr>
        <w:tc>
          <w:tcPr>
            <w:tcW w:w="392" w:type="dxa"/>
            <w:textDirection w:val="btLr"/>
            <w:vAlign w:val="center"/>
          </w:tcPr>
          <w:p w14:paraId="525984EE" w14:textId="6D70E9A7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6D5F">
              <w:rPr>
                <w:rFonts w:ascii="TeamViewer15" w:hAnsi="TeamViewer15"/>
              </w:rPr>
              <w:t>Ocak 2</w:t>
            </w:r>
          </w:p>
        </w:tc>
        <w:tc>
          <w:tcPr>
            <w:tcW w:w="425" w:type="dxa"/>
            <w:textDirection w:val="btLr"/>
            <w:vAlign w:val="center"/>
          </w:tcPr>
          <w:p w14:paraId="4F4D784D" w14:textId="1FC09A0A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25" w:type="dxa"/>
            <w:textDirection w:val="btLr"/>
            <w:vAlign w:val="center"/>
          </w:tcPr>
          <w:p w14:paraId="6A0CF3A4" w14:textId="3E409151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7CE30803" w14:textId="77777777" w:rsidR="00786BE5" w:rsidRPr="00EA411F" w:rsidRDefault="00786BE5" w:rsidP="00786BE5">
            <w:pPr>
              <w:tabs>
                <w:tab w:val="left" w:pos="2835"/>
              </w:tabs>
              <w:spacing w:after="120"/>
              <w:jc w:val="both"/>
              <w:rPr>
                <w:rFonts w:ascii="Arial Narrow" w:hAnsi="Arial Narrow" w:cs="Arial"/>
                <w:bCs/>
              </w:rPr>
            </w:pPr>
            <w:r w:rsidRPr="00EA411F">
              <w:rPr>
                <w:rFonts w:ascii="Arial Narrow" w:hAnsi="Arial Narrow" w:cs="Arial"/>
              </w:rPr>
              <w:t>İş sağlığı ve güvenliği tedbirleri doğrultusunda tüpü değiştirmeden önce mutlaka yüksek gerilim yükünün boşaltılmış olmasına ve ellerine elektriği iletmeyen koruyucu eldiven giymeye özen göstererek televizyonda çıkış katı arızalarını giderir.</w:t>
            </w:r>
          </w:p>
          <w:p w14:paraId="0DEBDA56" w14:textId="77777777" w:rsidR="00786BE5" w:rsidRPr="00EA411F" w:rsidRDefault="00786BE5" w:rsidP="00786B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tr"/>
              </w:rPr>
            </w:pPr>
          </w:p>
        </w:tc>
        <w:tc>
          <w:tcPr>
            <w:tcW w:w="4321" w:type="dxa"/>
          </w:tcPr>
          <w:p w14:paraId="2C23BD1B" w14:textId="77777777" w:rsidR="00786BE5" w:rsidRPr="00EA411F" w:rsidRDefault="00786BE5" w:rsidP="00786B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tr"/>
              </w:rPr>
            </w:pPr>
          </w:p>
          <w:p w14:paraId="721A808F" w14:textId="77777777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i/>
                <w:color w:val="FF0000"/>
                <w:u w:val="single"/>
              </w:rPr>
            </w:pPr>
            <w:r w:rsidRPr="00EA411F">
              <w:rPr>
                <w:rFonts w:ascii="Arial Narrow" w:hAnsi="Arial Narrow"/>
                <w:b/>
                <w:i/>
                <w:color w:val="FF0000"/>
                <w:u w:val="single"/>
              </w:rPr>
              <w:t>Atatürk’ün Milliyetçilik ilkesi</w:t>
            </w:r>
          </w:p>
          <w:p w14:paraId="7DC2E049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  <w:highlight w:val="yellow"/>
              </w:rPr>
              <w:t>6.MODÜL: TV ÇIKIŞ KATI</w:t>
            </w:r>
          </w:p>
          <w:p w14:paraId="382357EA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 SES KATININ YAPISI VE ARIZALARI</w:t>
            </w:r>
          </w:p>
          <w:p w14:paraId="3EF08E8A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1.1. Ses Katının İşlevi</w:t>
            </w:r>
          </w:p>
          <w:p w14:paraId="2D991881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1.2. Ses Katının Blok Şeması</w:t>
            </w:r>
          </w:p>
          <w:p w14:paraId="654DD491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1.3. Ses Ara Frekans Devresi</w:t>
            </w:r>
          </w:p>
          <w:p w14:paraId="75E0B85B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 xml:space="preserve">1.4. Ses </w:t>
            </w:r>
            <w:proofErr w:type="spellStart"/>
            <w:r w:rsidRPr="00EA411F">
              <w:rPr>
                <w:rFonts w:ascii="Arial Narrow" w:hAnsi="Arial Narrow"/>
              </w:rPr>
              <w:t>Dedektör</w:t>
            </w:r>
            <w:proofErr w:type="spellEnd"/>
            <w:r w:rsidRPr="00EA411F">
              <w:rPr>
                <w:rFonts w:ascii="Arial Narrow" w:hAnsi="Arial Narrow"/>
              </w:rPr>
              <w:t xml:space="preserve"> Devreleri</w:t>
            </w:r>
          </w:p>
          <w:p w14:paraId="490D7AA9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1.5. Ses Frekans Amplifikatör Devresi</w:t>
            </w:r>
          </w:p>
          <w:p w14:paraId="25278C20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1.6. Tek Bir Yapı İçerisinde İmal Edilen Ses Ara Frekans ve Ses Frekans Amplifikatörleri</w:t>
            </w:r>
          </w:p>
          <w:p w14:paraId="79375C39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1.7. Televizyonlarda Kullanılan Hoparlörler</w:t>
            </w:r>
          </w:p>
          <w:p w14:paraId="5BD9E42D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1.8. Arızanın Tespiti</w:t>
            </w:r>
          </w:p>
          <w:p w14:paraId="7357E604" w14:textId="5EAF690A" w:rsidR="00786BE5" w:rsidRPr="00EA411F" w:rsidRDefault="00786BE5" w:rsidP="00EA2A30">
            <w:pPr>
              <w:rPr>
                <w:rFonts w:ascii="Arial Narrow" w:hAnsi="Arial Narrow" w:cs="Arial"/>
              </w:rPr>
            </w:pPr>
            <w:r w:rsidRPr="00EA411F">
              <w:rPr>
                <w:rFonts w:ascii="Arial Narrow" w:hAnsi="Arial Narrow"/>
              </w:rPr>
              <w:t>1.9. Arızanın Giderilmesi</w:t>
            </w:r>
          </w:p>
        </w:tc>
        <w:tc>
          <w:tcPr>
            <w:tcW w:w="1792" w:type="dxa"/>
            <w:gridSpan w:val="2"/>
            <w:vAlign w:val="center"/>
          </w:tcPr>
          <w:p w14:paraId="0E202D5A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Çözme,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791" w:type="dxa"/>
            <w:gridSpan w:val="2"/>
          </w:tcPr>
          <w:p w14:paraId="03789FF4" w14:textId="77777777" w:rsidR="00786BE5" w:rsidRPr="00EA411F" w:rsidRDefault="00786BE5" w:rsidP="00786BE5">
            <w:pPr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  <w:vAlign w:val="bottom"/>
          </w:tcPr>
          <w:p w14:paraId="459D0757" w14:textId="77777777" w:rsidR="00786BE5" w:rsidRPr="00EA411F" w:rsidRDefault="00786BE5" w:rsidP="00786BE5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786BE5" w:rsidRPr="00C50FCA" w14:paraId="65F97BF8" w14:textId="77777777" w:rsidTr="00C50FCA">
        <w:trPr>
          <w:cantSplit/>
          <w:trHeight w:val="1261"/>
        </w:trPr>
        <w:tc>
          <w:tcPr>
            <w:tcW w:w="392" w:type="dxa"/>
            <w:textDirection w:val="btLr"/>
            <w:vAlign w:val="center"/>
          </w:tcPr>
          <w:p w14:paraId="1C95871A" w14:textId="3AE23A8A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6D5F">
              <w:rPr>
                <w:rFonts w:ascii="TeamViewer15" w:hAnsi="TeamViewer15"/>
              </w:rPr>
              <w:t>Ocak 3</w:t>
            </w:r>
          </w:p>
        </w:tc>
        <w:tc>
          <w:tcPr>
            <w:tcW w:w="425" w:type="dxa"/>
            <w:textDirection w:val="btLr"/>
            <w:vAlign w:val="center"/>
          </w:tcPr>
          <w:p w14:paraId="13EC8FDC" w14:textId="77777777" w:rsidR="00786BE5" w:rsidRDefault="00786BE5" w:rsidP="00786B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  <w:p w14:paraId="7A06B64B" w14:textId="77777777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E8C5C7F" w14:textId="64BF75A1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19C55AB7" w14:textId="3FB87A68" w:rsidR="00786BE5" w:rsidRPr="00EA411F" w:rsidRDefault="00786BE5" w:rsidP="00EA2A30">
            <w:pPr>
              <w:tabs>
                <w:tab w:val="left" w:pos="2835"/>
              </w:tabs>
              <w:spacing w:after="120"/>
              <w:jc w:val="both"/>
              <w:rPr>
                <w:rFonts w:ascii="Arial Narrow" w:hAnsi="Arial Narrow" w:cs="Arial"/>
                <w:lang w:val="tr"/>
              </w:rPr>
            </w:pPr>
            <w:r w:rsidRPr="00EA411F">
              <w:rPr>
                <w:rFonts w:ascii="Arial Narrow" w:hAnsi="Arial Narrow" w:cs="Arial"/>
              </w:rPr>
              <w:t>İş sağlığı ve güvenliği tedbirleri doğrultusunda tüpü değiştirmeden önce mutlaka yüksek gerilim yükünün boşaltılmış olmasına ve ellerine elektriği iletmeyen koruyucu eldiven giymeye özen göstererek televizyonda çıkış katı arızalarını giderir.</w:t>
            </w:r>
          </w:p>
        </w:tc>
        <w:tc>
          <w:tcPr>
            <w:tcW w:w="4321" w:type="dxa"/>
          </w:tcPr>
          <w:p w14:paraId="4335EB95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 RESİM TÜPLERİ</w:t>
            </w:r>
          </w:p>
          <w:p w14:paraId="069B8973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2.1. Siyah Beyaz Resim Tüpü</w:t>
            </w:r>
          </w:p>
          <w:p w14:paraId="17F4BDD9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2.2. Renkli Resim Tüpü</w:t>
            </w:r>
          </w:p>
          <w:p w14:paraId="2323E2BC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2.3. Saptırma Bobinleri</w:t>
            </w:r>
          </w:p>
          <w:p w14:paraId="3E82A2D3" w14:textId="0A5D7E07" w:rsidR="00786BE5" w:rsidRPr="00EA411F" w:rsidRDefault="00786BE5" w:rsidP="00EA2A30">
            <w:pPr>
              <w:rPr>
                <w:rFonts w:ascii="Arial Narrow" w:hAnsi="Arial Narrow" w:cs="Arial"/>
              </w:rPr>
            </w:pPr>
            <w:r w:rsidRPr="00EA411F">
              <w:rPr>
                <w:rFonts w:ascii="Arial Narrow" w:hAnsi="Arial Narrow"/>
              </w:rPr>
              <w:t xml:space="preserve">2.4. </w:t>
            </w:r>
            <w:proofErr w:type="spellStart"/>
            <w:r w:rsidRPr="00EA411F">
              <w:rPr>
                <w:rFonts w:ascii="Arial Narrow" w:hAnsi="Arial Narrow"/>
              </w:rPr>
              <w:t>Demanyetize</w:t>
            </w:r>
            <w:proofErr w:type="spellEnd"/>
            <w:r w:rsidRPr="00EA411F">
              <w:rPr>
                <w:rFonts w:ascii="Arial Narrow" w:hAnsi="Arial Narrow"/>
              </w:rPr>
              <w:t xml:space="preserve"> Bobinleri</w:t>
            </w:r>
          </w:p>
        </w:tc>
        <w:tc>
          <w:tcPr>
            <w:tcW w:w="1792" w:type="dxa"/>
            <w:gridSpan w:val="2"/>
            <w:vAlign w:val="center"/>
          </w:tcPr>
          <w:p w14:paraId="34AD4DFF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Çözme,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791" w:type="dxa"/>
            <w:gridSpan w:val="2"/>
          </w:tcPr>
          <w:p w14:paraId="77960534" w14:textId="77777777" w:rsidR="00786BE5" w:rsidRPr="00EA411F" w:rsidRDefault="00786BE5" w:rsidP="00786BE5">
            <w:pPr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  <w:vAlign w:val="bottom"/>
          </w:tcPr>
          <w:p w14:paraId="5152865D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C50FCA" w14:paraId="70589728" w14:textId="77777777" w:rsidTr="00E47D5C">
        <w:trPr>
          <w:cantSplit/>
          <w:trHeight w:val="825"/>
        </w:trPr>
        <w:tc>
          <w:tcPr>
            <w:tcW w:w="14459" w:type="dxa"/>
            <w:gridSpan w:val="11"/>
            <w:vAlign w:val="center"/>
          </w:tcPr>
          <w:p w14:paraId="2F15BF4C" w14:textId="3EEB6F23" w:rsidR="00786BE5" w:rsidRPr="00C50FCA" w:rsidRDefault="00786BE5" w:rsidP="00786BE5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  <w:highlight w:val="yellow"/>
              </w:rPr>
            </w:pPr>
            <w:r>
              <w:rPr>
                <w:rFonts w:ascii="TeamViewer15" w:hAnsi="TeamViewer15"/>
                <w:sz w:val="28"/>
                <w:szCs w:val="28"/>
                <w:highlight w:val="yellow"/>
              </w:rPr>
              <w:t>2024 – 2025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E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Ö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RET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YILI YARIYIL TAT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L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(20 OCAK 2024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–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0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2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UBAT 202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5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)</w:t>
            </w:r>
          </w:p>
        </w:tc>
      </w:tr>
      <w:tr w:rsidR="00786BE5" w:rsidRPr="00EA411F" w14:paraId="69B230EC" w14:textId="77777777" w:rsidTr="00C50FCA">
        <w:trPr>
          <w:cantSplit/>
          <w:trHeight w:val="1261"/>
        </w:trPr>
        <w:tc>
          <w:tcPr>
            <w:tcW w:w="392" w:type="dxa"/>
            <w:textDirection w:val="btLr"/>
            <w:vAlign w:val="center"/>
          </w:tcPr>
          <w:p w14:paraId="11ABBD7D" w14:textId="5D6FACB0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6D5F">
              <w:rPr>
                <w:rFonts w:ascii="TeamViewer15" w:hAnsi="TeamViewer15" w:cs="Cambria"/>
              </w:rPr>
              <w:lastRenderedPageBreak/>
              <w:t>Ş</w:t>
            </w:r>
            <w:r w:rsidRPr="00E46D5F">
              <w:rPr>
                <w:rFonts w:ascii="TeamViewer15" w:hAnsi="TeamViewer15"/>
              </w:rPr>
              <w:t>ubat - 1</w:t>
            </w:r>
          </w:p>
        </w:tc>
        <w:tc>
          <w:tcPr>
            <w:tcW w:w="425" w:type="dxa"/>
            <w:textDirection w:val="btLr"/>
            <w:vAlign w:val="center"/>
          </w:tcPr>
          <w:p w14:paraId="049123E1" w14:textId="2040CE5B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25" w:type="dxa"/>
            <w:textDirection w:val="btLr"/>
            <w:vAlign w:val="center"/>
          </w:tcPr>
          <w:p w14:paraId="4F1A1C72" w14:textId="379C660B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37C2139C" w14:textId="6AC05ABF" w:rsidR="00786BE5" w:rsidRPr="00EA411F" w:rsidRDefault="00786BE5" w:rsidP="00EA2A30">
            <w:pPr>
              <w:tabs>
                <w:tab w:val="left" w:pos="2835"/>
              </w:tabs>
              <w:spacing w:after="120"/>
              <w:jc w:val="both"/>
              <w:rPr>
                <w:rFonts w:ascii="Arial Narrow" w:hAnsi="Arial Narrow" w:cs="Arial"/>
                <w:lang w:val="en-US"/>
              </w:rPr>
            </w:pPr>
            <w:r w:rsidRPr="00EA411F">
              <w:rPr>
                <w:rFonts w:ascii="Arial Narrow" w:hAnsi="Arial Narrow" w:cs="Arial"/>
              </w:rPr>
              <w:t>İş sağlığı ve güvenliği tedbirleri doğrultusunda tüpü değiştirmeden önce mutlaka yüksek gerilim yükünün boşaltılmış olmasına ve ellerine elektriği iletmeyen koruyucu eldiven giymeye özen göstererek televizyonda çıkış katı arızalarını giderir.</w:t>
            </w:r>
          </w:p>
        </w:tc>
        <w:tc>
          <w:tcPr>
            <w:tcW w:w="4321" w:type="dxa"/>
          </w:tcPr>
          <w:p w14:paraId="2B772B7A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3. KONVERGENS VE RESİM SAFLIĞI AYARLARI</w:t>
            </w:r>
          </w:p>
          <w:p w14:paraId="15CBBF10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 xml:space="preserve">3.1. </w:t>
            </w:r>
            <w:proofErr w:type="spellStart"/>
            <w:r w:rsidRPr="00EA411F">
              <w:rPr>
                <w:rFonts w:ascii="Arial Narrow" w:hAnsi="Arial Narrow"/>
              </w:rPr>
              <w:t>Konvergens</w:t>
            </w:r>
            <w:proofErr w:type="spellEnd"/>
            <w:r w:rsidRPr="00EA411F">
              <w:rPr>
                <w:rFonts w:ascii="Arial Narrow" w:hAnsi="Arial Narrow"/>
              </w:rPr>
              <w:t xml:space="preserve"> Ayarları</w:t>
            </w:r>
          </w:p>
          <w:p w14:paraId="3B4DE621" w14:textId="233CB389" w:rsidR="00786BE5" w:rsidRPr="00EA411F" w:rsidRDefault="00786BE5" w:rsidP="00EA2A30">
            <w:pPr>
              <w:rPr>
                <w:rFonts w:ascii="Arial Narrow" w:hAnsi="Arial Narrow" w:cs="Arial"/>
              </w:rPr>
            </w:pPr>
            <w:r w:rsidRPr="00EA411F">
              <w:rPr>
                <w:rFonts w:ascii="Arial Narrow" w:hAnsi="Arial Narrow"/>
              </w:rPr>
              <w:t>3.2. Renk Saflığı Ayarları</w:t>
            </w:r>
          </w:p>
        </w:tc>
        <w:tc>
          <w:tcPr>
            <w:tcW w:w="1792" w:type="dxa"/>
            <w:gridSpan w:val="2"/>
            <w:vAlign w:val="center"/>
          </w:tcPr>
          <w:p w14:paraId="368243B9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Çözme,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791" w:type="dxa"/>
            <w:gridSpan w:val="2"/>
          </w:tcPr>
          <w:p w14:paraId="3E6CF1D7" w14:textId="77777777" w:rsidR="00786BE5" w:rsidRPr="00EA411F" w:rsidRDefault="00786BE5" w:rsidP="00786BE5">
            <w:pPr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  <w:vAlign w:val="bottom"/>
          </w:tcPr>
          <w:p w14:paraId="74869294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EA411F" w14:paraId="6FD65D1F" w14:textId="77777777" w:rsidTr="00C50FCA">
        <w:trPr>
          <w:cantSplit/>
          <w:trHeight w:val="1261"/>
        </w:trPr>
        <w:tc>
          <w:tcPr>
            <w:tcW w:w="392" w:type="dxa"/>
            <w:textDirection w:val="btLr"/>
            <w:vAlign w:val="center"/>
          </w:tcPr>
          <w:p w14:paraId="740BC2FF" w14:textId="71393A8B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- 2</w:t>
            </w:r>
          </w:p>
        </w:tc>
        <w:tc>
          <w:tcPr>
            <w:tcW w:w="425" w:type="dxa"/>
            <w:textDirection w:val="btLr"/>
            <w:vAlign w:val="center"/>
          </w:tcPr>
          <w:p w14:paraId="024494BF" w14:textId="3B87DD42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10-14</w:t>
            </w:r>
          </w:p>
        </w:tc>
        <w:tc>
          <w:tcPr>
            <w:tcW w:w="425" w:type="dxa"/>
            <w:textDirection w:val="btLr"/>
            <w:vAlign w:val="center"/>
          </w:tcPr>
          <w:p w14:paraId="1C0B0A47" w14:textId="525C514B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6E9603AF" w14:textId="70663244" w:rsidR="00786BE5" w:rsidRPr="00EA411F" w:rsidRDefault="00786BE5" w:rsidP="00EA2A30">
            <w:pPr>
              <w:tabs>
                <w:tab w:val="left" w:pos="2835"/>
              </w:tabs>
              <w:spacing w:after="120"/>
              <w:jc w:val="both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</w:rPr>
              <w:t>İş sağlığı ve güvenliği tedbirleri doğrultusunda tüpü değiştirmeden önce mutlaka yüksek gerilim yükünün boşaltılmış olmasına ve ellerine elektriği iletmeyen koruyucu eldiven giymeye özen göstererek televizyonda çıkış katı arızalarını giderir.</w:t>
            </w:r>
          </w:p>
        </w:tc>
        <w:tc>
          <w:tcPr>
            <w:tcW w:w="4321" w:type="dxa"/>
          </w:tcPr>
          <w:p w14:paraId="0C1842C5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4. RESİM TÜPÜNDEN KAYNAKLANAN ARIZALAR</w:t>
            </w:r>
          </w:p>
          <w:p w14:paraId="19C62C27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4.1. Tanım</w:t>
            </w:r>
          </w:p>
          <w:p w14:paraId="62988A90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4.2. Arızanın Teşhis Edilmesi</w:t>
            </w:r>
          </w:p>
          <w:p w14:paraId="1108B193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4.3. Arızanın Giderilmesi</w:t>
            </w:r>
          </w:p>
          <w:p w14:paraId="1591002A" w14:textId="77777777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76C001BA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Çözme,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791" w:type="dxa"/>
            <w:gridSpan w:val="2"/>
          </w:tcPr>
          <w:p w14:paraId="3F0F3ECC" w14:textId="77777777" w:rsidR="00786BE5" w:rsidRPr="00EA411F" w:rsidRDefault="00786BE5" w:rsidP="00786BE5">
            <w:pPr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  <w:vAlign w:val="bottom"/>
          </w:tcPr>
          <w:p w14:paraId="46E8E642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EA411F" w14:paraId="0B8C2D3C" w14:textId="77777777" w:rsidTr="00C50FCA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14:paraId="0DBF64BA" w14:textId="66400311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- 3</w:t>
            </w:r>
          </w:p>
        </w:tc>
        <w:tc>
          <w:tcPr>
            <w:tcW w:w="425" w:type="dxa"/>
            <w:textDirection w:val="btLr"/>
            <w:vAlign w:val="center"/>
          </w:tcPr>
          <w:p w14:paraId="0287EDCB" w14:textId="40C29810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17-21</w:t>
            </w:r>
          </w:p>
        </w:tc>
        <w:tc>
          <w:tcPr>
            <w:tcW w:w="425" w:type="dxa"/>
            <w:textDirection w:val="btLr"/>
            <w:vAlign w:val="center"/>
          </w:tcPr>
          <w:p w14:paraId="33BA3D65" w14:textId="46132238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0AD20B76" w14:textId="64173122" w:rsidR="00786BE5" w:rsidRPr="00EA411F" w:rsidRDefault="00786BE5" w:rsidP="00EA2A30">
            <w:pPr>
              <w:tabs>
                <w:tab w:val="left" w:pos="2835"/>
              </w:tabs>
              <w:spacing w:after="120"/>
              <w:jc w:val="both"/>
              <w:rPr>
                <w:rFonts w:ascii="Arial Narrow" w:hAnsi="Arial Narrow" w:cs="Arial"/>
                <w:lang w:val="tr"/>
              </w:rPr>
            </w:pPr>
            <w:r w:rsidRPr="00EA411F">
              <w:rPr>
                <w:rFonts w:ascii="Arial Narrow" w:hAnsi="Arial Narrow" w:cs="Arial"/>
              </w:rPr>
              <w:t>İş sağlığı ve güvenliği tedbirleri doğrultusunda besleme kondansatörünü deşarj etmeden sağlamlık kontrolünü yapmamaya dikkat ederek televizyonda arıza arama tekniklerini uygular.</w:t>
            </w:r>
          </w:p>
        </w:tc>
        <w:tc>
          <w:tcPr>
            <w:tcW w:w="4321" w:type="dxa"/>
          </w:tcPr>
          <w:p w14:paraId="370E6816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  <w:highlight w:val="yellow"/>
              </w:rPr>
              <w:t>7.MODÜL: TV’DE ARIZA TESPİTİ</w:t>
            </w:r>
          </w:p>
          <w:p w14:paraId="3EBBF300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</w:p>
          <w:p w14:paraId="4B662D20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 SİSTEMLİ ARIZA ARAMA</w:t>
            </w:r>
          </w:p>
          <w:p w14:paraId="29DE1492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1.1. Onarım Öncesi Hazırlık</w:t>
            </w:r>
          </w:p>
          <w:p w14:paraId="47C7E6C0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1.1.1. Elektriksel güvenlik</w:t>
            </w:r>
          </w:p>
          <w:p w14:paraId="5AEC390D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1.1.2. Güvenlik önlemleri</w:t>
            </w:r>
          </w:p>
          <w:p w14:paraId="335597BE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1.1.3. İzolasyon trafosu</w:t>
            </w:r>
          </w:p>
          <w:p w14:paraId="40790693" w14:textId="1BA35597" w:rsidR="00786BE5" w:rsidRPr="00EA411F" w:rsidRDefault="00786BE5" w:rsidP="00EA2A30">
            <w:pPr>
              <w:rPr>
                <w:rFonts w:ascii="Arial Narrow" w:hAnsi="Arial Narrow" w:cs="Arial"/>
              </w:rPr>
            </w:pPr>
            <w:r w:rsidRPr="00EA411F">
              <w:rPr>
                <w:rFonts w:ascii="Arial Narrow" w:hAnsi="Arial Narrow"/>
              </w:rPr>
              <w:t>1.1.4. İzolasyon trafosu kullanımı</w:t>
            </w:r>
          </w:p>
        </w:tc>
        <w:tc>
          <w:tcPr>
            <w:tcW w:w="1792" w:type="dxa"/>
            <w:gridSpan w:val="2"/>
            <w:vAlign w:val="center"/>
          </w:tcPr>
          <w:p w14:paraId="7DFDFF81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Çözme,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791" w:type="dxa"/>
            <w:gridSpan w:val="2"/>
          </w:tcPr>
          <w:p w14:paraId="143FEA5B" w14:textId="77777777" w:rsidR="00786BE5" w:rsidRPr="00EA411F" w:rsidRDefault="00786BE5" w:rsidP="00786BE5">
            <w:pPr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  <w:vAlign w:val="bottom"/>
          </w:tcPr>
          <w:p w14:paraId="730E6D83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EA411F" w14:paraId="41D28277" w14:textId="77777777" w:rsidTr="00C50FCA">
        <w:trPr>
          <w:cantSplit/>
          <w:trHeight w:val="1261"/>
        </w:trPr>
        <w:tc>
          <w:tcPr>
            <w:tcW w:w="392" w:type="dxa"/>
            <w:textDirection w:val="btLr"/>
            <w:vAlign w:val="center"/>
          </w:tcPr>
          <w:p w14:paraId="1BB006FA" w14:textId="04508571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Şubat-4</w:t>
            </w:r>
          </w:p>
        </w:tc>
        <w:tc>
          <w:tcPr>
            <w:tcW w:w="425" w:type="dxa"/>
            <w:textDirection w:val="btLr"/>
            <w:vAlign w:val="center"/>
          </w:tcPr>
          <w:p w14:paraId="4B0876CB" w14:textId="201BFB8C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25" w:type="dxa"/>
            <w:textDirection w:val="btLr"/>
            <w:vAlign w:val="center"/>
          </w:tcPr>
          <w:p w14:paraId="1EC218A6" w14:textId="1A9DE614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1738560C" w14:textId="627103BC" w:rsidR="00786BE5" w:rsidRPr="00EA411F" w:rsidRDefault="00786BE5" w:rsidP="00EA2A30">
            <w:pPr>
              <w:tabs>
                <w:tab w:val="left" w:pos="2835"/>
              </w:tabs>
              <w:spacing w:after="120"/>
              <w:jc w:val="both"/>
              <w:rPr>
                <w:rFonts w:ascii="Arial Narrow" w:hAnsi="Arial Narrow" w:cs="Arial"/>
                <w:lang w:val="tr"/>
              </w:rPr>
            </w:pPr>
            <w:r w:rsidRPr="00EA411F">
              <w:rPr>
                <w:rFonts w:ascii="Arial Narrow" w:hAnsi="Arial Narrow" w:cs="Arial"/>
              </w:rPr>
              <w:t>İş sağlığı ve güvenliği tedbirleri doğrultusunda besleme kondansatörünü deşarj etmeden sağlamlık kontrolünü yapmamaya dikkat ederek televizyonda arıza arama tekniklerini uygular.</w:t>
            </w:r>
          </w:p>
        </w:tc>
        <w:tc>
          <w:tcPr>
            <w:tcW w:w="4321" w:type="dxa"/>
          </w:tcPr>
          <w:p w14:paraId="6749D79C" w14:textId="77777777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14:paraId="16E15FEE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1.2. Kullanılacak El Aletleri</w:t>
            </w:r>
          </w:p>
          <w:p w14:paraId="5F29E249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1.3. Arıza Belirtileri</w:t>
            </w:r>
          </w:p>
          <w:p w14:paraId="3CCACB58" w14:textId="68C4D6CA" w:rsidR="00786BE5" w:rsidRPr="00EA411F" w:rsidRDefault="00786BE5" w:rsidP="00EA2A30">
            <w:pPr>
              <w:rPr>
                <w:rFonts w:ascii="Arial Narrow" w:hAnsi="Arial Narrow" w:cs="Arial"/>
              </w:rPr>
            </w:pPr>
            <w:r w:rsidRPr="00EA411F">
              <w:rPr>
                <w:rFonts w:ascii="Arial Narrow" w:hAnsi="Arial Narrow"/>
              </w:rPr>
              <w:t>1.4. Arıza Akış Şeması</w:t>
            </w:r>
          </w:p>
        </w:tc>
        <w:tc>
          <w:tcPr>
            <w:tcW w:w="1792" w:type="dxa"/>
            <w:gridSpan w:val="2"/>
            <w:vAlign w:val="center"/>
          </w:tcPr>
          <w:p w14:paraId="4AE7C3F0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Çözme,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791" w:type="dxa"/>
            <w:gridSpan w:val="2"/>
          </w:tcPr>
          <w:p w14:paraId="3854A747" w14:textId="77777777" w:rsidR="00786BE5" w:rsidRPr="00EA411F" w:rsidRDefault="00786BE5" w:rsidP="00786BE5">
            <w:pPr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  <w:vAlign w:val="bottom"/>
          </w:tcPr>
          <w:p w14:paraId="22A22783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EA411F" w14:paraId="4F3A41AC" w14:textId="77777777" w:rsidTr="00EA2A30">
        <w:trPr>
          <w:cantSplit/>
          <w:trHeight w:val="1128"/>
        </w:trPr>
        <w:tc>
          <w:tcPr>
            <w:tcW w:w="392" w:type="dxa"/>
            <w:textDirection w:val="btLr"/>
            <w:vAlign w:val="center"/>
          </w:tcPr>
          <w:p w14:paraId="43E3D9B6" w14:textId="6C8DE5E0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Mart - 1</w:t>
            </w:r>
          </w:p>
        </w:tc>
        <w:tc>
          <w:tcPr>
            <w:tcW w:w="425" w:type="dxa"/>
            <w:textDirection w:val="btLr"/>
            <w:vAlign w:val="center"/>
          </w:tcPr>
          <w:p w14:paraId="1723E3BA" w14:textId="1AB8AF2C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25" w:type="dxa"/>
            <w:textDirection w:val="btLr"/>
            <w:vAlign w:val="center"/>
          </w:tcPr>
          <w:p w14:paraId="56E40A6B" w14:textId="5943F159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05709F63" w14:textId="07ACEF6F" w:rsidR="00786BE5" w:rsidRPr="00EA411F" w:rsidRDefault="00786BE5" w:rsidP="00EA2A30">
            <w:pPr>
              <w:tabs>
                <w:tab w:val="left" w:pos="2835"/>
              </w:tabs>
              <w:spacing w:after="120"/>
              <w:jc w:val="both"/>
              <w:rPr>
                <w:rFonts w:ascii="Arial Narrow" w:hAnsi="Arial Narrow" w:cs="Arial"/>
                <w:lang w:val="tr"/>
              </w:rPr>
            </w:pPr>
            <w:r w:rsidRPr="00EA411F">
              <w:rPr>
                <w:rFonts w:ascii="Arial Narrow" w:hAnsi="Arial Narrow" w:cs="Arial"/>
              </w:rPr>
              <w:t>İş sağlığı ve güvenliği tedbirleri doğrultusunda besleme kondansatörünü deşarj etmeden sağlamlık kontrolünü yapmamaya dikkat ederek televizyonda arıza arama tekniklerini uygular.</w:t>
            </w:r>
          </w:p>
        </w:tc>
        <w:tc>
          <w:tcPr>
            <w:tcW w:w="4321" w:type="dxa"/>
          </w:tcPr>
          <w:p w14:paraId="4C9F5DC0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 DEVRE KONTROLÜ</w:t>
            </w:r>
          </w:p>
          <w:p w14:paraId="18DC5EDA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2.1. Besleme Gerilimleri</w:t>
            </w:r>
          </w:p>
          <w:p w14:paraId="592F8B57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2.2. Gerilim Kontrolü Yapılacak Noktalar</w:t>
            </w:r>
          </w:p>
          <w:p w14:paraId="100160A6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2.3. Sinyal Şekli Kontrolü Yapılacak Noktalar</w:t>
            </w:r>
          </w:p>
          <w:p w14:paraId="430D1502" w14:textId="24A922E8" w:rsidR="00786BE5" w:rsidRPr="00EA411F" w:rsidRDefault="00786BE5" w:rsidP="00EA2A30">
            <w:pPr>
              <w:rPr>
                <w:rFonts w:ascii="Arial Narrow" w:hAnsi="Arial Narrow" w:cs="Arial"/>
              </w:rPr>
            </w:pPr>
            <w:r w:rsidRPr="00EA411F">
              <w:rPr>
                <w:rFonts w:ascii="Arial Narrow" w:hAnsi="Arial Narrow"/>
              </w:rPr>
              <w:t>2.4. TV Şasesi</w:t>
            </w:r>
          </w:p>
        </w:tc>
        <w:tc>
          <w:tcPr>
            <w:tcW w:w="1792" w:type="dxa"/>
            <w:gridSpan w:val="2"/>
            <w:vAlign w:val="center"/>
          </w:tcPr>
          <w:p w14:paraId="67EBB2F5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Çözme,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791" w:type="dxa"/>
            <w:gridSpan w:val="2"/>
          </w:tcPr>
          <w:p w14:paraId="583D5AE9" w14:textId="77777777" w:rsidR="00786BE5" w:rsidRPr="00EA411F" w:rsidRDefault="00786BE5" w:rsidP="00786BE5">
            <w:pPr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  <w:vAlign w:val="bottom"/>
          </w:tcPr>
          <w:p w14:paraId="44D58ACA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EA411F" w14:paraId="63CAAA18" w14:textId="77777777" w:rsidTr="00C50FCA">
        <w:trPr>
          <w:cantSplit/>
          <w:trHeight w:val="1261"/>
        </w:trPr>
        <w:tc>
          <w:tcPr>
            <w:tcW w:w="392" w:type="dxa"/>
            <w:textDirection w:val="btLr"/>
            <w:vAlign w:val="center"/>
          </w:tcPr>
          <w:p w14:paraId="08F6389B" w14:textId="3A24FAEF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Mart - 2</w:t>
            </w:r>
          </w:p>
        </w:tc>
        <w:tc>
          <w:tcPr>
            <w:tcW w:w="425" w:type="dxa"/>
            <w:textDirection w:val="btLr"/>
            <w:vAlign w:val="center"/>
          </w:tcPr>
          <w:p w14:paraId="68E652F8" w14:textId="37BB7565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10-14</w:t>
            </w:r>
          </w:p>
        </w:tc>
        <w:tc>
          <w:tcPr>
            <w:tcW w:w="425" w:type="dxa"/>
            <w:textDirection w:val="btLr"/>
            <w:vAlign w:val="center"/>
          </w:tcPr>
          <w:p w14:paraId="6709EAEE" w14:textId="649A570D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611C2FC7" w14:textId="77777777" w:rsidR="00786BE5" w:rsidRPr="00EA411F" w:rsidRDefault="00786BE5" w:rsidP="00786BE5">
            <w:pPr>
              <w:tabs>
                <w:tab w:val="left" w:pos="2835"/>
              </w:tabs>
              <w:spacing w:after="120"/>
              <w:jc w:val="both"/>
              <w:rPr>
                <w:rFonts w:ascii="Arial Narrow" w:hAnsi="Arial Narrow" w:cs="Arial"/>
                <w:bCs/>
              </w:rPr>
            </w:pPr>
            <w:r w:rsidRPr="00EA411F">
              <w:rPr>
                <w:rFonts w:ascii="Arial Narrow" w:hAnsi="Arial Narrow" w:cs="Arial"/>
              </w:rPr>
              <w:t>İş sağlığı ve güvenliği tedbirleri doğrultusunda besleme kondansatörünü deşarj etmeden sağlamlık kontrolünü yapmamaya dikkat ederek televizyonda arıza arama tekniklerini uygular.</w:t>
            </w:r>
          </w:p>
          <w:p w14:paraId="02868973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</w:p>
        </w:tc>
        <w:tc>
          <w:tcPr>
            <w:tcW w:w="4321" w:type="dxa"/>
          </w:tcPr>
          <w:p w14:paraId="7E53C436" w14:textId="77777777" w:rsidR="00786BE5" w:rsidRPr="00EA411F" w:rsidRDefault="00786BE5" w:rsidP="00786BE5">
            <w:pPr>
              <w:rPr>
                <w:rFonts w:ascii="Arial Narrow" w:hAnsi="Arial Narrow"/>
                <w:b/>
                <w:i/>
                <w:color w:val="FF0000"/>
                <w:u w:val="single"/>
              </w:rPr>
            </w:pPr>
          </w:p>
          <w:p w14:paraId="6E9B37BD" w14:textId="77777777" w:rsidR="00786BE5" w:rsidRPr="00EA411F" w:rsidRDefault="00786BE5" w:rsidP="00786BE5">
            <w:pPr>
              <w:rPr>
                <w:rFonts w:ascii="Arial Narrow" w:hAnsi="Arial Narrow"/>
                <w:b/>
                <w:i/>
                <w:color w:val="FF0000"/>
                <w:u w:val="single"/>
              </w:rPr>
            </w:pPr>
            <w:r w:rsidRPr="00EA411F">
              <w:rPr>
                <w:rFonts w:ascii="Arial Narrow" w:hAnsi="Arial Narrow"/>
                <w:b/>
                <w:i/>
                <w:color w:val="FF0000"/>
                <w:u w:val="single"/>
              </w:rPr>
              <w:t>18 Mart Çanakkale Zaferi ve önemi</w:t>
            </w:r>
          </w:p>
          <w:p w14:paraId="53B6429F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 DEVRE KONTROLÜ</w:t>
            </w:r>
          </w:p>
          <w:p w14:paraId="1226BC6F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2.1. Besleme Gerilimleri</w:t>
            </w:r>
          </w:p>
          <w:p w14:paraId="7317ACA9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2.2. Gerilim Kontrolü Yapılacak Noktalar</w:t>
            </w:r>
          </w:p>
          <w:p w14:paraId="6E47D464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2.3. Sinyal Şekli Kontrolü Yapılacak Noktalar</w:t>
            </w:r>
          </w:p>
          <w:p w14:paraId="54ABEA0D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2.4. TV Şasesi</w:t>
            </w:r>
          </w:p>
          <w:p w14:paraId="623ED9F3" w14:textId="77777777" w:rsidR="00786BE5" w:rsidRPr="00EA411F" w:rsidRDefault="00786BE5" w:rsidP="00786BE5">
            <w:pPr>
              <w:rPr>
                <w:rFonts w:ascii="Arial Narrow" w:hAnsi="Arial Narrow"/>
                <w:b/>
                <w:i/>
                <w:color w:val="FF0000"/>
                <w:u w:val="single"/>
              </w:rPr>
            </w:pPr>
          </w:p>
          <w:p w14:paraId="203C2854" w14:textId="77777777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3EE3EB51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Çözme,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791" w:type="dxa"/>
            <w:gridSpan w:val="2"/>
          </w:tcPr>
          <w:p w14:paraId="48C7633C" w14:textId="77777777" w:rsidR="00786BE5" w:rsidRPr="00EA411F" w:rsidRDefault="00786BE5" w:rsidP="00786BE5">
            <w:pPr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  <w:vAlign w:val="bottom"/>
          </w:tcPr>
          <w:p w14:paraId="2436C25A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EA411F" w14:paraId="482E412D" w14:textId="77777777" w:rsidTr="00C50FCA">
        <w:trPr>
          <w:cantSplit/>
          <w:trHeight w:val="1261"/>
        </w:trPr>
        <w:tc>
          <w:tcPr>
            <w:tcW w:w="392" w:type="dxa"/>
            <w:textDirection w:val="btLr"/>
            <w:vAlign w:val="center"/>
          </w:tcPr>
          <w:p w14:paraId="70EC4BC8" w14:textId="2D9383FA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lastRenderedPageBreak/>
              <w:t>Mart - 3</w:t>
            </w:r>
          </w:p>
        </w:tc>
        <w:tc>
          <w:tcPr>
            <w:tcW w:w="425" w:type="dxa"/>
            <w:textDirection w:val="btLr"/>
            <w:vAlign w:val="center"/>
          </w:tcPr>
          <w:p w14:paraId="34243B88" w14:textId="0F3AD0F6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17-21</w:t>
            </w:r>
          </w:p>
        </w:tc>
        <w:tc>
          <w:tcPr>
            <w:tcW w:w="425" w:type="dxa"/>
            <w:textDirection w:val="btLr"/>
            <w:vAlign w:val="center"/>
          </w:tcPr>
          <w:p w14:paraId="6D0C9E41" w14:textId="7DE2A690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0D3220E5" w14:textId="77777777" w:rsidR="00786BE5" w:rsidRPr="00EA411F" w:rsidRDefault="00786BE5" w:rsidP="00786BE5">
            <w:pPr>
              <w:tabs>
                <w:tab w:val="left" w:pos="2835"/>
              </w:tabs>
              <w:spacing w:after="120"/>
              <w:jc w:val="both"/>
              <w:rPr>
                <w:rFonts w:ascii="Arial Narrow" w:hAnsi="Arial Narrow" w:cs="Arial"/>
                <w:bCs/>
              </w:rPr>
            </w:pPr>
            <w:r w:rsidRPr="00EA411F">
              <w:rPr>
                <w:rFonts w:ascii="Arial Narrow" w:hAnsi="Arial Narrow" w:cs="Arial"/>
              </w:rPr>
              <w:t>İş sağlığı ve güvenliği tedbirleri doğrultusunda elektrik tesisatı genel teknik şartnamesine uygun olarak standartlara uygun tesisat planlamaya özen gösterip yerel anten tesisatı kurar.</w:t>
            </w:r>
          </w:p>
          <w:p w14:paraId="18201941" w14:textId="77777777" w:rsidR="00786BE5" w:rsidRPr="00EA411F" w:rsidRDefault="00786BE5" w:rsidP="00786B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tr"/>
              </w:rPr>
            </w:pPr>
          </w:p>
        </w:tc>
        <w:tc>
          <w:tcPr>
            <w:tcW w:w="4321" w:type="dxa"/>
          </w:tcPr>
          <w:p w14:paraId="22758CFC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  <w:highlight w:val="yellow"/>
              </w:rPr>
              <w:t>8.MODÜL: YEREL ANTEN TESİSATLARI</w:t>
            </w:r>
          </w:p>
          <w:p w14:paraId="12AE6622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</w:p>
          <w:p w14:paraId="4790DDE0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 KEŞİF</w:t>
            </w:r>
          </w:p>
          <w:p w14:paraId="1B9CA4B5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1.1. Maliyet Hesabı ve Form Doldurma</w:t>
            </w:r>
          </w:p>
          <w:p w14:paraId="63676E6C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1.2. Hoparlör ve Anten Tesisatı Şartnamesi</w:t>
            </w:r>
          </w:p>
          <w:p w14:paraId="120407B1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1.3. Özel Şartname</w:t>
            </w:r>
          </w:p>
          <w:p w14:paraId="3FA7DEB4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1.4. Teklif Mektubu</w:t>
            </w:r>
          </w:p>
          <w:p w14:paraId="26176B38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 YEREL ANTEN SİSTEMLERİ VE BAĞLANTILARI</w:t>
            </w:r>
          </w:p>
          <w:p w14:paraId="6B791649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2.1. Yerel Anten Sisteminin Tanıtılması ve Özellikleri</w:t>
            </w:r>
          </w:p>
          <w:p w14:paraId="1F58F1A5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2.2. Yerel Anten Sisteminin Avantajları ve Dezavantajları</w:t>
            </w:r>
          </w:p>
          <w:p w14:paraId="323B1BFC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2.3. Yerel Anten Sistem Aktarıcıları (</w:t>
            </w:r>
            <w:proofErr w:type="spellStart"/>
            <w:r w:rsidRPr="00EA411F">
              <w:rPr>
                <w:rFonts w:ascii="Arial Narrow" w:hAnsi="Arial Narrow"/>
              </w:rPr>
              <w:t>Tv</w:t>
            </w:r>
            <w:proofErr w:type="spellEnd"/>
            <w:r w:rsidRPr="00EA411F">
              <w:rPr>
                <w:rFonts w:ascii="Arial Narrow" w:hAnsi="Arial Narrow"/>
              </w:rPr>
              <w:t xml:space="preserve"> </w:t>
            </w:r>
            <w:proofErr w:type="spellStart"/>
            <w:r w:rsidRPr="00EA411F">
              <w:rPr>
                <w:rFonts w:ascii="Arial Narrow" w:hAnsi="Arial Narrow"/>
              </w:rPr>
              <w:t>Transpozeri</w:t>
            </w:r>
            <w:proofErr w:type="spellEnd"/>
            <w:r w:rsidRPr="00EA411F">
              <w:rPr>
                <w:rFonts w:ascii="Arial Narrow" w:hAnsi="Arial Narrow"/>
              </w:rPr>
              <w:t>)</w:t>
            </w:r>
          </w:p>
          <w:p w14:paraId="20AD729B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2.4. Yerel Anten Elemanları</w:t>
            </w:r>
          </w:p>
          <w:p w14:paraId="391278E7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2.5. Kullanılan Malzemelerin Ölçümleri</w:t>
            </w:r>
          </w:p>
          <w:p w14:paraId="14B51288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2.6. Yerel Anten Bağlantıları</w:t>
            </w:r>
          </w:p>
          <w:p w14:paraId="408B7426" w14:textId="106A1DF0" w:rsidR="00786BE5" w:rsidRPr="00EA411F" w:rsidRDefault="00786BE5" w:rsidP="00EA2A30">
            <w:pPr>
              <w:rPr>
                <w:rFonts w:ascii="Arial Narrow" w:hAnsi="Arial Narrow" w:cs="Arial"/>
              </w:rPr>
            </w:pPr>
            <w:r w:rsidRPr="00EA411F">
              <w:rPr>
                <w:rFonts w:ascii="Arial Narrow" w:hAnsi="Arial Narrow"/>
              </w:rPr>
              <w:t>2.7. TV Menüsü Kullanımı</w:t>
            </w:r>
          </w:p>
        </w:tc>
        <w:tc>
          <w:tcPr>
            <w:tcW w:w="1792" w:type="dxa"/>
            <w:gridSpan w:val="2"/>
            <w:vAlign w:val="center"/>
          </w:tcPr>
          <w:p w14:paraId="40F3B1E5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Çözme,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791" w:type="dxa"/>
            <w:gridSpan w:val="2"/>
          </w:tcPr>
          <w:p w14:paraId="5FFC6632" w14:textId="77777777" w:rsidR="00786BE5" w:rsidRPr="00EA411F" w:rsidRDefault="00786BE5" w:rsidP="00786BE5">
            <w:pPr>
              <w:jc w:val="center"/>
              <w:rPr>
                <w:rFonts w:ascii="Arial Narrow" w:hAnsi="Arial Narrow" w:cs="Arial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  <w:vAlign w:val="bottom"/>
          </w:tcPr>
          <w:p w14:paraId="70E97B5B" w14:textId="7E852AF5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EA411F" w14:paraId="15463EF5" w14:textId="77777777" w:rsidTr="00C50FCA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14:paraId="31874393" w14:textId="5E6F1740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Mart - 4</w:t>
            </w:r>
          </w:p>
        </w:tc>
        <w:tc>
          <w:tcPr>
            <w:tcW w:w="425" w:type="dxa"/>
            <w:textDirection w:val="btLr"/>
            <w:vAlign w:val="center"/>
          </w:tcPr>
          <w:p w14:paraId="2D382B48" w14:textId="66DBE0B1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25" w:type="dxa"/>
            <w:textDirection w:val="btLr"/>
            <w:vAlign w:val="center"/>
          </w:tcPr>
          <w:p w14:paraId="5EE12A91" w14:textId="1CC083FF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60BDDDCC" w14:textId="77777777" w:rsidR="00786BE5" w:rsidRPr="00EA411F" w:rsidRDefault="00786BE5" w:rsidP="00786BE5">
            <w:pPr>
              <w:tabs>
                <w:tab w:val="left" w:pos="2835"/>
              </w:tabs>
              <w:spacing w:after="120"/>
              <w:jc w:val="both"/>
              <w:rPr>
                <w:rFonts w:ascii="Arial Narrow" w:hAnsi="Arial Narrow" w:cs="Arial"/>
                <w:bCs/>
              </w:rPr>
            </w:pPr>
            <w:r w:rsidRPr="00EA411F">
              <w:rPr>
                <w:rFonts w:ascii="Arial Narrow" w:hAnsi="Arial Narrow" w:cs="Arial"/>
              </w:rPr>
              <w:t xml:space="preserve">İş sağlığı ve güvenliği tedbirleri doğrultusunda elektrik tesisatı genel teknik şartnamesine uygun şekilde </w:t>
            </w:r>
            <w:proofErr w:type="spellStart"/>
            <w:r w:rsidRPr="00EA411F">
              <w:rPr>
                <w:rFonts w:ascii="Arial Narrow" w:hAnsi="Arial Narrow" w:cs="Arial"/>
              </w:rPr>
              <w:t>multiswitchlerin</w:t>
            </w:r>
            <w:proofErr w:type="spellEnd"/>
            <w:r w:rsidRPr="00EA411F">
              <w:rPr>
                <w:rFonts w:ascii="Arial Narrow" w:hAnsi="Arial Narrow" w:cs="Arial"/>
              </w:rPr>
              <w:t xml:space="preserve"> </w:t>
            </w:r>
            <w:proofErr w:type="spellStart"/>
            <w:r w:rsidRPr="00EA411F">
              <w:rPr>
                <w:rFonts w:ascii="Arial Narrow" w:hAnsi="Arial Narrow" w:cs="Arial"/>
              </w:rPr>
              <w:t>kaskad</w:t>
            </w:r>
            <w:proofErr w:type="spellEnd"/>
            <w:r w:rsidRPr="00EA411F">
              <w:rPr>
                <w:rFonts w:ascii="Arial Narrow" w:hAnsi="Arial Narrow" w:cs="Arial"/>
              </w:rPr>
              <w:t xml:space="preserve"> bağlantılarında beslemelerine dikkat ederek müşterek uydu anten tesisatı yapar.</w:t>
            </w:r>
          </w:p>
          <w:p w14:paraId="7F2AEC77" w14:textId="77777777" w:rsidR="00786BE5" w:rsidRPr="00EA411F" w:rsidRDefault="00786BE5" w:rsidP="00786BE5">
            <w:pPr>
              <w:rPr>
                <w:rFonts w:ascii="Arial Narrow" w:hAnsi="Arial Narrow"/>
              </w:rPr>
            </w:pPr>
          </w:p>
        </w:tc>
        <w:tc>
          <w:tcPr>
            <w:tcW w:w="4321" w:type="dxa"/>
          </w:tcPr>
          <w:p w14:paraId="2CBE91BC" w14:textId="77777777" w:rsidR="00786BE5" w:rsidRPr="00EA411F" w:rsidRDefault="00786BE5" w:rsidP="00786BE5">
            <w:pPr>
              <w:tabs>
                <w:tab w:val="left" w:pos="454"/>
              </w:tabs>
              <w:spacing w:after="12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3. MÜŞTEREK ANTEN SİSTEMLERİ VE BAĞLANTILARI</w:t>
            </w:r>
          </w:p>
          <w:p w14:paraId="25E9A08E" w14:textId="77777777" w:rsidR="00786BE5" w:rsidRPr="00EA411F" w:rsidRDefault="00786BE5" w:rsidP="00786BE5">
            <w:pPr>
              <w:tabs>
                <w:tab w:val="left" w:pos="454"/>
              </w:tabs>
              <w:spacing w:after="12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3.1. Müşterek Anten Yükselteci</w:t>
            </w:r>
          </w:p>
          <w:p w14:paraId="0EC13776" w14:textId="77777777" w:rsidR="00786BE5" w:rsidRPr="00EA411F" w:rsidRDefault="00786BE5" w:rsidP="00786BE5">
            <w:pPr>
              <w:tabs>
                <w:tab w:val="left" w:pos="454"/>
              </w:tabs>
              <w:spacing w:after="12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3.2. Abone Priz Dağıtım Sistemleri</w:t>
            </w:r>
          </w:p>
          <w:p w14:paraId="25797579" w14:textId="77777777" w:rsidR="00786BE5" w:rsidRPr="00EA411F" w:rsidRDefault="00786BE5" w:rsidP="00786BE5">
            <w:pPr>
              <w:tabs>
                <w:tab w:val="left" w:pos="454"/>
              </w:tabs>
              <w:spacing w:after="12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3.3. Dağıtma (</w:t>
            </w:r>
            <w:proofErr w:type="spellStart"/>
            <w:r w:rsidRPr="00EA411F">
              <w:rPr>
                <w:rFonts w:ascii="Arial Narrow" w:hAnsi="Arial Narrow"/>
              </w:rPr>
              <w:t>Splitter</w:t>
            </w:r>
            <w:proofErr w:type="spellEnd"/>
            <w:r w:rsidRPr="00EA411F">
              <w:rPr>
                <w:rFonts w:ascii="Arial Narrow" w:hAnsi="Arial Narrow"/>
              </w:rPr>
              <w:t xml:space="preserve">/Bölücü-Dağıtıcı) Elemanları </w:t>
            </w:r>
          </w:p>
          <w:p w14:paraId="3F9C60FF" w14:textId="77777777" w:rsidR="00786BE5" w:rsidRPr="00EA411F" w:rsidRDefault="00786BE5" w:rsidP="00786BE5">
            <w:pPr>
              <w:tabs>
                <w:tab w:val="left" w:pos="454"/>
              </w:tabs>
              <w:spacing w:after="12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3.4. Dağıtım Buatı</w:t>
            </w:r>
          </w:p>
          <w:p w14:paraId="6D41FFC2" w14:textId="77777777" w:rsidR="00786BE5" w:rsidRPr="00EA411F" w:rsidRDefault="00786BE5" w:rsidP="00786BE5">
            <w:pPr>
              <w:tabs>
                <w:tab w:val="left" w:pos="454"/>
              </w:tabs>
              <w:spacing w:after="12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 xml:space="preserve">3.5. </w:t>
            </w:r>
            <w:proofErr w:type="spellStart"/>
            <w:r w:rsidRPr="00EA411F">
              <w:rPr>
                <w:rFonts w:ascii="Arial Narrow" w:hAnsi="Arial Narrow"/>
              </w:rPr>
              <w:t>Tv-Rd</w:t>
            </w:r>
            <w:proofErr w:type="spellEnd"/>
            <w:r w:rsidRPr="00EA411F">
              <w:rPr>
                <w:rFonts w:ascii="Arial Narrow" w:hAnsi="Arial Narrow"/>
              </w:rPr>
              <w:t xml:space="preserve"> Priz</w:t>
            </w:r>
          </w:p>
          <w:p w14:paraId="17FDAF9D" w14:textId="77777777" w:rsidR="00786BE5" w:rsidRPr="00EA411F" w:rsidRDefault="00786BE5" w:rsidP="00786BE5">
            <w:pPr>
              <w:tabs>
                <w:tab w:val="left" w:pos="454"/>
              </w:tabs>
              <w:spacing w:after="12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3.6. Hat Kuvvetlendiricisi</w:t>
            </w:r>
          </w:p>
          <w:p w14:paraId="7A46D081" w14:textId="77777777" w:rsidR="00786BE5" w:rsidRPr="00EA411F" w:rsidRDefault="00786BE5" w:rsidP="00786BE5">
            <w:pPr>
              <w:tabs>
                <w:tab w:val="left" w:pos="454"/>
              </w:tabs>
              <w:spacing w:after="12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3.7. Bağlama Elemanları (</w:t>
            </w:r>
            <w:proofErr w:type="spellStart"/>
            <w:r w:rsidRPr="00EA411F">
              <w:rPr>
                <w:rFonts w:ascii="Arial Narrow" w:hAnsi="Arial Narrow"/>
              </w:rPr>
              <w:t>Konnektör</w:t>
            </w:r>
            <w:proofErr w:type="spellEnd"/>
            <w:r w:rsidRPr="00EA411F">
              <w:rPr>
                <w:rFonts w:ascii="Arial Narrow" w:hAnsi="Arial Narrow"/>
              </w:rPr>
              <w:t>)</w:t>
            </w:r>
          </w:p>
          <w:p w14:paraId="09B9E718" w14:textId="77777777" w:rsidR="00786BE5" w:rsidRPr="00EA411F" w:rsidRDefault="00786BE5" w:rsidP="00786BE5">
            <w:pPr>
              <w:tabs>
                <w:tab w:val="left" w:pos="454"/>
              </w:tabs>
              <w:spacing w:after="12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3.8. Kablo TV Sistemleri</w:t>
            </w:r>
          </w:p>
          <w:p w14:paraId="3BE32B82" w14:textId="77777777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EA411F">
              <w:rPr>
                <w:rFonts w:ascii="Arial Narrow" w:hAnsi="Arial Narrow"/>
              </w:rPr>
              <w:t>3.9. Ayar ve Ölçme Cihazları</w:t>
            </w:r>
          </w:p>
        </w:tc>
        <w:tc>
          <w:tcPr>
            <w:tcW w:w="1792" w:type="dxa"/>
            <w:gridSpan w:val="2"/>
            <w:vAlign w:val="center"/>
          </w:tcPr>
          <w:p w14:paraId="1508DF04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Çözme,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791" w:type="dxa"/>
            <w:gridSpan w:val="2"/>
          </w:tcPr>
          <w:p w14:paraId="10604631" w14:textId="77777777" w:rsidR="00786BE5" w:rsidRPr="00EA411F" w:rsidRDefault="00786BE5" w:rsidP="00786BE5">
            <w:pPr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2052" w:type="dxa"/>
            <w:gridSpan w:val="2"/>
            <w:vAlign w:val="center"/>
          </w:tcPr>
          <w:p w14:paraId="58717FF2" w14:textId="55CDF04A" w:rsidR="00786BE5" w:rsidRPr="00EA411F" w:rsidRDefault="00786BE5" w:rsidP="00786BE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  <w:highlight w:val="yellow"/>
              </w:rPr>
              <w:t>1.Yazılı Sınav</w:t>
            </w:r>
          </w:p>
        </w:tc>
      </w:tr>
      <w:tr w:rsidR="00786BE5" w:rsidRPr="00EA411F" w14:paraId="364D09A0" w14:textId="77777777" w:rsidTr="00EA2A30">
        <w:trPr>
          <w:cantSplit/>
          <w:trHeight w:val="400"/>
        </w:trPr>
        <w:tc>
          <w:tcPr>
            <w:tcW w:w="392" w:type="dxa"/>
            <w:textDirection w:val="btLr"/>
            <w:vAlign w:val="center"/>
          </w:tcPr>
          <w:p w14:paraId="4BD0566A" w14:textId="17FA00E2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Nisan - 1</w:t>
            </w:r>
          </w:p>
        </w:tc>
        <w:tc>
          <w:tcPr>
            <w:tcW w:w="425" w:type="dxa"/>
            <w:textDirection w:val="btLr"/>
            <w:vAlign w:val="center"/>
          </w:tcPr>
          <w:p w14:paraId="128FF4F5" w14:textId="6D008DFA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31-5</w:t>
            </w:r>
          </w:p>
        </w:tc>
        <w:tc>
          <w:tcPr>
            <w:tcW w:w="13642" w:type="dxa"/>
            <w:gridSpan w:val="9"/>
            <w:vAlign w:val="center"/>
          </w:tcPr>
          <w:p w14:paraId="37B50351" w14:textId="4C046181" w:rsidR="00786BE5" w:rsidRPr="00EA411F" w:rsidRDefault="00786BE5" w:rsidP="00EA2A30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 w:cs="Cambria"/>
                <w:highlight w:val="yellow"/>
              </w:rPr>
              <w:t>İ</w:t>
            </w:r>
            <w:r w:rsidRPr="00EA411F">
              <w:rPr>
                <w:rFonts w:ascii="Arial Narrow" w:hAnsi="Arial Narrow"/>
                <w:highlight w:val="yellow"/>
              </w:rPr>
              <w:t xml:space="preserve"> K </w:t>
            </w:r>
            <w:r w:rsidRPr="00EA411F">
              <w:rPr>
                <w:rFonts w:ascii="Arial Narrow" w:hAnsi="Arial Narrow" w:cs="Cambria"/>
                <w:highlight w:val="yellow"/>
              </w:rPr>
              <w:t>İ</w:t>
            </w:r>
            <w:r w:rsidRPr="00EA411F">
              <w:rPr>
                <w:rFonts w:ascii="Arial Narrow" w:hAnsi="Arial Narrow"/>
                <w:highlight w:val="yellow"/>
              </w:rPr>
              <w:t xml:space="preserve"> N C </w:t>
            </w:r>
            <w:proofErr w:type="gramStart"/>
            <w:r w:rsidRPr="00EA411F">
              <w:rPr>
                <w:rFonts w:ascii="Arial Narrow" w:hAnsi="Arial Narrow" w:cs="Cambria"/>
                <w:highlight w:val="yellow"/>
              </w:rPr>
              <w:t>İ</w:t>
            </w:r>
            <w:r w:rsidRPr="00EA411F">
              <w:rPr>
                <w:rFonts w:ascii="Arial Narrow" w:hAnsi="Arial Narrow"/>
                <w:highlight w:val="yellow"/>
              </w:rPr>
              <w:t xml:space="preserve">   D</w:t>
            </w:r>
            <w:proofErr w:type="gramEnd"/>
            <w:r w:rsidRPr="00EA411F">
              <w:rPr>
                <w:rFonts w:ascii="Arial Narrow" w:hAnsi="Arial Narrow"/>
                <w:highlight w:val="yellow"/>
              </w:rPr>
              <w:t xml:space="preserve"> </w:t>
            </w:r>
            <w:r w:rsidRPr="00EA411F">
              <w:rPr>
                <w:rFonts w:ascii="Arial Narrow" w:hAnsi="Arial Narrow" w:cs="Tempus Sans ITC"/>
                <w:highlight w:val="yellow"/>
              </w:rPr>
              <w:t>Ö</w:t>
            </w:r>
            <w:r w:rsidRPr="00EA411F">
              <w:rPr>
                <w:rFonts w:ascii="Arial Narrow" w:hAnsi="Arial Narrow"/>
                <w:highlight w:val="yellow"/>
              </w:rPr>
              <w:t xml:space="preserve"> N E M   A R A   T A T </w:t>
            </w:r>
            <w:r w:rsidRPr="00EA411F">
              <w:rPr>
                <w:rFonts w:ascii="Arial Narrow" w:hAnsi="Arial Narrow" w:cs="Cambria"/>
                <w:highlight w:val="yellow"/>
              </w:rPr>
              <w:t>İ</w:t>
            </w:r>
            <w:r w:rsidRPr="00EA411F">
              <w:rPr>
                <w:rFonts w:ascii="Arial Narrow" w:hAnsi="Arial Narrow"/>
                <w:highlight w:val="yellow"/>
              </w:rPr>
              <w:t xml:space="preserve"> L </w:t>
            </w:r>
            <w:r w:rsidRPr="00EA411F">
              <w:rPr>
                <w:rFonts w:ascii="Arial Narrow" w:hAnsi="Arial Narrow" w:cs="Cambria"/>
                <w:highlight w:val="yellow"/>
              </w:rPr>
              <w:t>İ</w:t>
            </w:r>
          </w:p>
        </w:tc>
      </w:tr>
      <w:tr w:rsidR="00786BE5" w:rsidRPr="00EA411F" w14:paraId="68A1C376" w14:textId="77777777" w:rsidTr="00436024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14:paraId="21346594" w14:textId="695F092F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Nisan - 2</w:t>
            </w:r>
          </w:p>
        </w:tc>
        <w:tc>
          <w:tcPr>
            <w:tcW w:w="425" w:type="dxa"/>
            <w:textDirection w:val="btLr"/>
            <w:vAlign w:val="center"/>
          </w:tcPr>
          <w:p w14:paraId="7229A0C6" w14:textId="7DF03FCA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7-11</w:t>
            </w:r>
          </w:p>
        </w:tc>
        <w:tc>
          <w:tcPr>
            <w:tcW w:w="425" w:type="dxa"/>
            <w:textDirection w:val="btLr"/>
            <w:vAlign w:val="center"/>
          </w:tcPr>
          <w:p w14:paraId="687AA53E" w14:textId="77777777" w:rsidR="00786BE5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  <w:p w14:paraId="4209CD1B" w14:textId="34101822" w:rsidR="00786BE5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</w:tcPr>
          <w:p w14:paraId="7F24F80D" w14:textId="77777777" w:rsidR="00786BE5" w:rsidRPr="00EA411F" w:rsidRDefault="00786BE5" w:rsidP="00786BE5">
            <w:pPr>
              <w:tabs>
                <w:tab w:val="left" w:pos="2835"/>
              </w:tabs>
              <w:spacing w:after="120"/>
              <w:jc w:val="both"/>
              <w:rPr>
                <w:rFonts w:ascii="Arial Narrow" w:hAnsi="Arial Narrow" w:cs="Arial"/>
                <w:bCs/>
              </w:rPr>
            </w:pPr>
            <w:r w:rsidRPr="00EA411F">
              <w:rPr>
                <w:rFonts w:ascii="Arial Narrow" w:hAnsi="Arial Narrow" w:cs="Arial"/>
              </w:rPr>
              <w:t xml:space="preserve">İş sağlığı ve güvenliği tedbirleri doğrultusunda elektrik tesisatı genel teknik şartnamesine uygun şekilde </w:t>
            </w:r>
            <w:proofErr w:type="spellStart"/>
            <w:r w:rsidRPr="00EA411F">
              <w:rPr>
                <w:rFonts w:ascii="Arial Narrow" w:hAnsi="Arial Narrow" w:cs="Arial"/>
              </w:rPr>
              <w:t>multiswitchlerin</w:t>
            </w:r>
            <w:proofErr w:type="spellEnd"/>
            <w:r w:rsidRPr="00EA411F">
              <w:rPr>
                <w:rFonts w:ascii="Arial Narrow" w:hAnsi="Arial Narrow" w:cs="Arial"/>
              </w:rPr>
              <w:t xml:space="preserve"> </w:t>
            </w:r>
            <w:proofErr w:type="spellStart"/>
            <w:r w:rsidRPr="00EA411F">
              <w:rPr>
                <w:rFonts w:ascii="Arial Narrow" w:hAnsi="Arial Narrow" w:cs="Arial"/>
              </w:rPr>
              <w:t>kaskad</w:t>
            </w:r>
            <w:proofErr w:type="spellEnd"/>
            <w:r w:rsidRPr="00EA411F">
              <w:rPr>
                <w:rFonts w:ascii="Arial Narrow" w:hAnsi="Arial Narrow" w:cs="Arial"/>
              </w:rPr>
              <w:t xml:space="preserve"> bağlantılarında beslemelerine dikkat ederek müşterek uydu anten tesisatı yapar.</w:t>
            </w:r>
          </w:p>
          <w:p w14:paraId="0D0E6458" w14:textId="77777777" w:rsidR="00786BE5" w:rsidRPr="00EA411F" w:rsidRDefault="00786BE5" w:rsidP="00786BE5">
            <w:pPr>
              <w:pStyle w:val="KazanmBalk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484D0382" w14:textId="77777777" w:rsidR="00786BE5" w:rsidRPr="00EA411F" w:rsidRDefault="00786BE5" w:rsidP="00786BE5">
            <w:pPr>
              <w:tabs>
                <w:tab w:val="left" w:pos="1361"/>
              </w:tabs>
              <w:ind w:left="72"/>
              <w:jc w:val="both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4. ÇOK ANTENLİ SİSTEMLER VE TASARIMLARI</w:t>
            </w:r>
          </w:p>
          <w:p w14:paraId="4D8C6492" w14:textId="77777777" w:rsidR="00786BE5" w:rsidRPr="00EA411F" w:rsidRDefault="00786BE5" w:rsidP="00786BE5">
            <w:pPr>
              <w:tabs>
                <w:tab w:val="left" w:pos="1361"/>
              </w:tabs>
              <w:ind w:left="72"/>
              <w:jc w:val="both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4.1. Ortak Anten Sistemleri Tasarımı</w:t>
            </w:r>
          </w:p>
          <w:p w14:paraId="1DFB26C8" w14:textId="77777777" w:rsidR="00786BE5" w:rsidRPr="00EA411F" w:rsidRDefault="00786BE5" w:rsidP="00786BE5">
            <w:pPr>
              <w:tabs>
                <w:tab w:val="left" w:pos="1361"/>
              </w:tabs>
              <w:ind w:left="72"/>
              <w:jc w:val="both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4.2. Merkez Tasarımı</w:t>
            </w:r>
          </w:p>
          <w:p w14:paraId="470B9628" w14:textId="77777777" w:rsidR="00786BE5" w:rsidRPr="00EA411F" w:rsidRDefault="00786BE5" w:rsidP="00786BE5">
            <w:pPr>
              <w:tabs>
                <w:tab w:val="left" w:pos="1361"/>
              </w:tabs>
              <w:ind w:left="72"/>
              <w:jc w:val="both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4.3. Dağıtma Sisteminin Tasarımı</w:t>
            </w:r>
          </w:p>
          <w:p w14:paraId="228C4BA8" w14:textId="77777777" w:rsidR="00786BE5" w:rsidRPr="00EA411F" w:rsidRDefault="00786BE5" w:rsidP="00786BE5">
            <w:pPr>
              <w:tabs>
                <w:tab w:val="left" w:pos="1361"/>
              </w:tabs>
              <w:ind w:left="72"/>
              <w:jc w:val="both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4.4. Yerel Anten Tesisatının Projelendirilmesi</w:t>
            </w:r>
          </w:p>
          <w:p w14:paraId="7B3F3EAD" w14:textId="77777777" w:rsidR="00786BE5" w:rsidRPr="00EA411F" w:rsidRDefault="00786BE5" w:rsidP="00786BE5">
            <w:pPr>
              <w:tabs>
                <w:tab w:val="left" w:pos="1361"/>
              </w:tabs>
              <w:ind w:left="72"/>
              <w:jc w:val="both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4.4.1. Yerel anten tesisatı</w:t>
            </w:r>
          </w:p>
          <w:p w14:paraId="44545A19" w14:textId="77777777" w:rsidR="00786BE5" w:rsidRPr="00EA411F" w:rsidRDefault="00786BE5" w:rsidP="00786BE5">
            <w:pPr>
              <w:tabs>
                <w:tab w:val="left" w:pos="1361"/>
              </w:tabs>
              <w:ind w:left="72"/>
              <w:jc w:val="both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4.4.2. Altı katlı on iki daireli apartman ortak anten tesisatı</w:t>
            </w:r>
          </w:p>
          <w:p w14:paraId="7311569B" w14:textId="77777777" w:rsidR="00786BE5" w:rsidRPr="00EA411F" w:rsidRDefault="00786BE5" w:rsidP="00786BE5">
            <w:pPr>
              <w:tabs>
                <w:tab w:val="left" w:pos="1361"/>
              </w:tabs>
              <w:ind w:left="72"/>
              <w:jc w:val="both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4.4.3. Beş katlı yirmi daireli apartman ortak anten tesisatı</w:t>
            </w:r>
          </w:p>
          <w:p w14:paraId="7C2C4E25" w14:textId="7B347D3A" w:rsidR="00786BE5" w:rsidRPr="00EA411F" w:rsidRDefault="00786BE5" w:rsidP="00786BE5">
            <w:pPr>
              <w:tabs>
                <w:tab w:val="left" w:pos="1361"/>
              </w:tabs>
              <w:rPr>
                <w:rFonts w:ascii="Arial Narrow" w:hAnsi="Arial Narrow"/>
                <w:highlight w:val="yellow"/>
              </w:rPr>
            </w:pPr>
            <w:r w:rsidRPr="00EA411F">
              <w:rPr>
                <w:rFonts w:ascii="Arial Narrow" w:hAnsi="Arial Narrow"/>
              </w:rPr>
              <w:t>4.4.4. On katlı otuz daireli apartman ortak anten tesisatı</w:t>
            </w:r>
          </w:p>
        </w:tc>
        <w:tc>
          <w:tcPr>
            <w:tcW w:w="1842" w:type="dxa"/>
            <w:gridSpan w:val="2"/>
            <w:vAlign w:val="center"/>
          </w:tcPr>
          <w:p w14:paraId="4ABEDAE6" w14:textId="27B52344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Çözme,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843" w:type="dxa"/>
            <w:gridSpan w:val="2"/>
          </w:tcPr>
          <w:p w14:paraId="16E09455" w14:textId="6B16B1A8" w:rsidR="00786BE5" w:rsidRPr="00EA411F" w:rsidRDefault="00786BE5" w:rsidP="00786BE5">
            <w:pPr>
              <w:jc w:val="center"/>
              <w:rPr>
                <w:rFonts w:ascii="Arial Narrow" w:hAnsi="Arial Narrow" w:cs="Arial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1735" w:type="dxa"/>
            <w:vAlign w:val="bottom"/>
          </w:tcPr>
          <w:p w14:paraId="40A72E23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EA411F" w14:paraId="7E582303" w14:textId="77777777" w:rsidTr="00E47D5C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14:paraId="447718BD" w14:textId="04CC21EC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Nisan - 3</w:t>
            </w:r>
          </w:p>
        </w:tc>
        <w:tc>
          <w:tcPr>
            <w:tcW w:w="425" w:type="dxa"/>
            <w:textDirection w:val="btLr"/>
            <w:vAlign w:val="center"/>
          </w:tcPr>
          <w:p w14:paraId="27FCEDCB" w14:textId="263DFFD3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TeamViewer15" w:hAnsi="TeamViewer15"/>
              </w:rPr>
              <w:t>14-18</w:t>
            </w:r>
          </w:p>
        </w:tc>
        <w:tc>
          <w:tcPr>
            <w:tcW w:w="425" w:type="dxa"/>
            <w:textDirection w:val="btLr"/>
            <w:vAlign w:val="center"/>
          </w:tcPr>
          <w:p w14:paraId="2D3B4423" w14:textId="6EC2D291" w:rsidR="00786BE5" w:rsidRPr="00EA411F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47690E4A" w14:textId="77777777" w:rsidR="00786BE5" w:rsidRPr="00EA411F" w:rsidRDefault="00786BE5" w:rsidP="00786BE5">
            <w:pPr>
              <w:pStyle w:val="KazanmBalk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EA411F">
              <w:rPr>
                <w:rFonts w:ascii="Arial Narrow" w:hAnsi="Arial Narrow"/>
                <w:sz w:val="18"/>
                <w:szCs w:val="18"/>
              </w:rPr>
              <w:t xml:space="preserve">İş sağlığı ve güvenliği tedbirleri doğrultusunda uydu anteni montaj noktasının servis ve ayar işlemleri sırasında çanağın döndürülebilir olmasına ve </w:t>
            </w:r>
            <w:proofErr w:type="spellStart"/>
            <w:r w:rsidRPr="00EA411F">
              <w:rPr>
                <w:rFonts w:ascii="Arial Narrow" w:hAnsi="Arial Narrow"/>
                <w:sz w:val="18"/>
                <w:szCs w:val="18"/>
              </w:rPr>
              <w:t>LNB’ye</w:t>
            </w:r>
            <w:proofErr w:type="spellEnd"/>
            <w:r w:rsidRPr="00EA411F">
              <w:rPr>
                <w:rFonts w:ascii="Arial Narrow" w:hAnsi="Arial Narrow"/>
                <w:sz w:val="18"/>
                <w:szCs w:val="18"/>
              </w:rPr>
              <w:t xml:space="preserve"> elle erişilebilirliğe dikkat ederek tek aboneli uydu anten tesisatı yapar.</w:t>
            </w:r>
          </w:p>
          <w:p w14:paraId="55B1BFD1" w14:textId="77777777" w:rsidR="00786BE5" w:rsidRPr="00EA411F" w:rsidRDefault="00786BE5" w:rsidP="00786BE5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1F188B3F" w14:textId="77777777" w:rsidR="00786BE5" w:rsidRPr="00EA411F" w:rsidRDefault="00786BE5" w:rsidP="00786BE5">
            <w:pPr>
              <w:tabs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  <w:highlight w:val="yellow"/>
              </w:rPr>
              <w:t>9.MODÜL: TEK ABONELİ UYDU ANTEN TESİSATLARI</w:t>
            </w:r>
          </w:p>
          <w:p w14:paraId="0BA2ACF5" w14:textId="77777777" w:rsidR="00786BE5" w:rsidRPr="00EA411F" w:rsidRDefault="00786BE5" w:rsidP="00786BE5">
            <w:pPr>
              <w:tabs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 TEK ABONELİ UYDU ANTEN SİSTEMLERİ</w:t>
            </w:r>
          </w:p>
          <w:p w14:paraId="7AD1E7E6" w14:textId="77777777" w:rsidR="00786BE5" w:rsidRPr="00EA411F" w:rsidRDefault="00786BE5" w:rsidP="00786BE5">
            <w:pPr>
              <w:tabs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1.1. Uydu Anten Sisteminin Tanıtılması</w:t>
            </w:r>
          </w:p>
          <w:p w14:paraId="61BA6BE6" w14:textId="77777777" w:rsidR="00786BE5" w:rsidRPr="00EA411F" w:rsidRDefault="00786BE5" w:rsidP="00786BE5">
            <w:pPr>
              <w:tabs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1.2. Uydu Anten Sistemleri Özellikleri</w:t>
            </w:r>
          </w:p>
          <w:p w14:paraId="47CA2E72" w14:textId="77777777" w:rsidR="00786BE5" w:rsidRPr="00EA411F" w:rsidRDefault="00786BE5" w:rsidP="00786BE5">
            <w:pPr>
              <w:tabs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1.3. Uydu Antenlerinin Avantajları ve Dezavantajları</w:t>
            </w:r>
          </w:p>
          <w:p w14:paraId="3264A7BA" w14:textId="77777777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1.4. Tek Aboneli Uydu Anten Tesisatında Kullanılan Malzemeler</w:t>
            </w:r>
          </w:p>
        </w:tc>
        <w:tc>
          <w:tcPr>
            <w:tcW w:w="1842" w:type="dxa"/>
            <w:gridSpan w:val="2"/>
            <w:vAlign w:val="center"/>
          </w:tcPr>
          <w:p w14:paraId="5A835C04" w14:textId="77777777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Çözme,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843" w:type="dxa"/>
            <w:gridSpan w:val="2"/>
          </w:tcPr>
          <w:p w14:paraId="7C6DF04C" w14:textId="77777777" w:rsidR="00786BE5" w:rsidRPr="00EA411F" w:rsidRDefault="00786BE5" w:rsidP="00786BE5">
            <w:pPr>
              <w:jc w:val="center"/>
              <w:rPr>
                <w:rFonts w:ascii="Arial Narrow" w:hAnsi="Arial Narrow" w:cs="Arial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1735" w:type="dxa"/>
            <w:vAlign w:val="bottom"/>
          </w:tcPr>
          <w:p w14:paraId="20A89490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EA411F" w14:paraId="3DEA3929" w14:textId="77777777" w:rsidTr="00332229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14:paraId="18D3F9C4" w14:textId="5D9FA08D" w:rsidR="00786BE5" w:rsidRDefault="00786BE5" w:rsidP="00786B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lastRenderedPageBreak/>
              <w:t>Nisan-4</w:t>
            </w:r>
          </w:p>
        </w:tc>
        <w:tc>
          <w:tcPr>
            <w:tcW w:w="425" w:type="dxa"/>
            <w:textDirection w:val="btLr"/>
            <w:vAlign w:val="center"/>
          </w:tcPr>
          <w:p w14:paraId="17219FCF" w14:textId="4FDF2613" w:rsidR="00786BE5" w:rsidRDefault="00786BE5" w:rsidP="00786B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21-25</w:t>
            </w:r>
          </w:p>
        </w:tc>
        <w:tc>
          <w:tcPr>
            <w:tcW w:w="425" w:type="dxa"/>
            <w:textDirection w:val="btLr"/>
            <w:vAlign w:val="center"/>
          </w:tcPr>
          <w:p w14:paraId="7FFC863C" w14:textId="727AA252" w:rsidR="00786BE5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15B6BB4A" w14:textId="3272481B" w:rsidR="00786BE5" w:rsidRPr="00EA411F" w:rsidRDefault="00786BE5" w:rsidP="00786BE5">
            <w:pPr>
              <w:pStyle w:val="KazanmBalk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EA411F">
              <w:rPr>
                <w:rFonts w:ascii="Arial Narrow" w:hAnsi="Arial Narrow"/>
              </w:rPr>
              <w:t xml:space="preserve">İş sağlığı ve güvenliği tedbirleri doğrultusunda uydu anteni montaj noktasının servis ve ayar işlemleri sırasında çanağın döndürülebilir olmasına ve </w:t>
            </w:r>
            <w:proofErr w:type="spellStart"/>
            <w:r w:rsidRPr="00EA411F">
              <w:rPr>
                <w:rFonts w:ascii="Arial Narrow" w:hAnsi="Arial Narrow"/>
              </w:rPr>
              <w:t>LNB’ye</w:t>
            </w:r>
            <w:proofErr w:type="spellEnd"/>
            <w:r w:rsidRPr="00EA411F">
              <w:rPr>
                <w:rFonts w:ascii="Arial Narrow" w:hAnsi="Arial Narrow"/>
              </w:rPr>
              <w:t xml:space="preserve"> elle erişilebilirliğe dikkat ederek tek aboneli uydu anten tesisatı yapar</w:t>
            </w:r>
          </w:p>
        </w:tc>
        <w:tc>
          <w:tcPr>
            <w:tcW w:w="4536" w:type="dxa"/>
            <w:gridSpan w:val="2"/>
          </w:tcPr>
          <w:p w14:paraId="65450F25" w14:textId="77777777" w:rsidR="00786BE5" w:rsidRPr="00EA411F" w:rsidRDefault="00786BE5" w:rsidP="00786BE5">
            <w:pPr>
              <w:tabs>
                <w:tab w:val="left" w:pos="907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1.5. Tek Aboneli Uydu Anten Tesisatındaki Cihazların Bağlantıları</w:t>
            </w:r>
          </w:p>
          <w:p w14:paraId="2562E864" w14:textId="77777777" w:rsidR="00786BE5" w:rsidRPr="00EA411F" w:rsidRDefault="00786BE5" w:rsidP="00786BE5">
            <w:pPr>
              <w:tabs>
                <w:tab w:val="left" w:pos="907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1.6. Uydu Anten Tesisatının Ayarları</w:t>
            </w:r>
          </w:p>
          <w:p w14:paraId="5E7A1806" w14:textId="77777777" w:rsidR="00786BE5" w:rsidRPr="00EA411F" w:rsidRDefault="00786BE5" w:rsidP="00786BE5">
            <w:pPr>
              <w:tabs>
                <w:tab w:val="left" w:pos="907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 xml:space="preserve">1.7. </w:t>
            </w:r>
            <w:proofErr w:type="spellStart"/>
            <w:r w:rsidRPr="00EA411F">
              <w:rPr>
                <w:rFonts w:ascii="Arial Narrow" w:hAnsi="Arial Narrow"/>
              </w:rPr>
              <w:t>Satlook</w:t>
            </w:r>
            <w:proofErr w:type="spellEnd"/>
          </w:p>
          <w:p w14:paraId="1E3BB35E" w14:textId="0CF873E7" w:rsidR="00786BE5" w:rsidRPr="00EA411F" w:rsidRDefault="00786BE5" w:rsidP="00786BE5">
            <w:pPr>
              <w:tabs>
                <w:tab w:val="left" w:pos="1361"/>
              </w:tabs>
              <w:rPr>
                <w:rFonts w:ascii="Arial Narrow" w:hAnsi="Arial Narrow"/>
                <w:highlight w:val="yellow"/>
              </w:rPr>
            </w:pPr>
            <w:r w:rsidRPr="00EA411F">
              <w:rPr>
                <w:rFonts w:ascii="Arial Narrow" w:hAnsi="Arial Narrow"/>
              </w:rPr>
              <w:t>1.8.  Uydu Alıcısı (</w:t>
            </w:r>
            <w:proofErr w:type="spellStart"/>
            <w:r w:rsidRPr="00EA411F">
              <w:rPr>
                <w:rFonts w:ascii="Arial Narrow" w:hAnsi="Arial Narrow"/>
              </w:rPr>
              <w:t>Receiver</w:t>
            </w:r>
            <w:proofErr w:type="spellEnd"/>
            <w:r w:rsidRPr="00EA411F">
              <w:rPr>
                <w:rFonts w:ascii="Arial Narrow" w:hAnsi="Arial Narrow"/>
              </w:rPr>
              <w:t>) Menüsünün Tanıtılması</w:t>
            </w:r>
          </w:p>
        </w:tc>
        <w:tc>
          <w:tcPr>
            <w:tcW w:w="1842" w:type="dxa"/>
            <w:gridSpan w:val="2"/>
            <w:vAlign w:val="center"/>
          </w:tcPr>
          <w:p w14:paraId="735CDA70" w14:textId="3283109A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Çözme,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843" w:type="dxa"/>
            <w:gridSpan w:val="2"/>
          </w:tcPr>
          <w:p w14:paraId="4C34EADB" w14:textId="6920B9D0" w:rsidR="00786BE5" w:rsidRPr="00EA411F" w:rsidRDefault="00786BE5" w:rsidP="00786BE5">
            <w:pPr>
              <w:jc w:val="center"/>
              <w:rPr>
                <w:rFonts w:ascii="Arial Narrow" w:hAnsi="Arial Narrow" w:cs="Arial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1735" w:type="dxa"/>
            <w:vAlign w:val="bottom"/>
          </w:tcPr>
          <w:p w14:paraId="2522AA41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EA411F" w14:paraId="7D80EC8E" w14:textId="77777777" w:rsidTr="00332229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14:paraId="43067586" w14:textId="5600080F" w:rsidR="00786BE5" w:rsidRDefault="00786BE5" w:rsidP="00786B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Mzyıs-1</w:t>
            </w:r>
          </w:p>
        </w:tc>
        <w:tc>
          <w:tcPr>
            <w:tcW w:w="425" w:type="dxa"/>
            <w:textDirection w:val="btLr"/>
            <w:vAlign w:val="center"/>
          </w:tcPr>
          <w:p w14:paraId="69D7700A" w14:textId="5A4206AF" w:rsidR="00786BE5" w:rsidRDefault="00786BE5" w:rsidP="00786B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28-2</w:t>
            </w:r>
          </w:p>
        </w:tc>
        <w:tc>
          <w:tcPr>
            <w:tcW w:w="425" w:type="dxa"/>
            <w:textDirection w:val="btLr"/>
            <w:vAlign w:val="center"/>
          </w:tcPr>
          <w:p w14:paraId="08F23216" w14:textId="65B22676" w:rsidR="00786BE5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4E783289" w14:textId="2785408C" w:rsidR="00786BE5" w:rsidRPr="00EA411F" w:rsidRDefault="00786BE5" w:rsidP="00786BE5">
            <w:pPr>
              <w:pStyle w:val="KazanmBalk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EA411F">
              <w:rPr>
                <w:rFonts w:ascii="Arial Narrow" w:hAnsi="Arial Narrow"/>
              </w:rPr>
              <w:t xml:space="preserve">İş sağlığı ve güvenliği tedbirleri doğrultusunda uydu anteni montaj noktasının servis ve ayar işlemleri sırasında çanağın döndürülebilir olmasına ve </w:t>
            </w:r>
            <w:proofErr w:type="spellStart"/>
            <w:r w:rsidRPr="00EA411F">
              <w:rPr>
                <w:rFonts w:ascii="Arial Narrow" w:hAnsi="Arial Narrow"/>
              </w:rPr>
              <w:t>LNB’ye</w:t>
            </w:r>
            <w:proofErr w:type="spellEnd"/>
            <w:r w:rsidRPr="00EA411F">
              <w:rPr>
                <w:rFonts w:ascii="Arial Narrow" w:hAnsi="Arial Narrow"/>
              </w:rPr>
              <w:t xml:space="preserve"> elle erişilebilirliğe dikkat ederek tek aboneli uydu anten tesisatı yapar</w:t>
            </w:r>
          </w:p>
        </w:tc>
        <w:tc>
          <w:tcPr>
            <w:tcW w:w="4536" w:type="dxa"/>
            <w:gridSpan w:val="2"/>
          </w:tcPr>
          <w:p w14:paraId="3E0A087C" w14:textId="77777777" w:rsidR="00786BE5" w:rsidRPr="00EA411F" w:rsidRDefault="00786BE5" w:rsidP="00786BE5">
            <w:pPr>
              <w:tabs>
                <w:tab w:val="left" w:pos="907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 TEK ABONELİ MOTORLU UYDU ANTEN SİSTEMLERİ</w:t>
            </w:r>
          </w:p>
          <w:p w14:paraId="21F45DC8" w14:textId="77777777" w:rsidR="00786BE5" w:rsidRPr="00EA411F" w:rsidRDefault="00786BE5" w:rsidP="00786BE5">
            <w:pPr>
              <w:tabs>
                <w:tab w:val="left" w:pos="907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2.1. Uydu Antenlerinde Kullanılan Motorlar</w:t>
            </w:r>
          </w:p>
          <w:p w14:paraId="36BE883D" w14:textId="77777777" w:rsidR="00786BE5" w:rsidRPr="00EA411F" w:rsidRDefault="00786BE5" w:rsidP="00786BE5">
            <w:pPr>
              <w:tabs>
                <w:tab w:val="left" w:pos="907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 xml:space="preserve">2.2. </w:t>
            </w:r>
            <w:proofErr w:type="spellStart"/>
            <w:r w:rsidRPr="00EA411F">
              <w:rPr>
                <w:rFonts w:ascii="Arial Narrow" w:hAnsi="Arial Narrow"/>
              </w:rPr>
              <w:t>Diseqc</w:t>
            </w:r>
            <w:proofErr w:type="spellEnd"/>
            <w:r w:rsidRPr="00EA411F">
              <w:rPr>
                <w:rFonts w:ascii="Arial Narrow" w:hAnsi="Arial Narrow"/>
              </w:rPr>
              <w:t xml:space="preserve"> Motor Sürücüsünün Bağlantı Yapısı</w:t>
            </w:r>
          </w:p>
          <w:p w14:paraId="467D6A0C" w14:textId="77777777" w:rsidR="00786BE5" w:rsidRPr="00EA411F" w:rsidRDefault="00786BE5" w:rsidP="00786BE5">
            <w:pPr>
              <w:tabs>
                <w:tab w:val="left" w:pos="907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2.3. Motorlu Uydu Anten Tesisatının Yönünün Ayarlanması</w:t>
            </w:r>
          </w:p>
          <w:p w14:paraId="7437829D" w14:textId="545A18B0" w:rsidR="00786BE5" w:rsidRPr="00EA411F" w:rsidRDefault="00786BE5" w:rsidP="00786BE5">
            <w:pPr>
              <w:tabs>
                <w:tab w:val="left" w:pos="1361"/>
              </w:tabs>
              <w:rPr>
                <w:rFonts w:ascii="Arial Narrow" w:hAnsi="Arial Narrow"/>
                <w:highlight w:val="yellow"/>
              </w:rPr>
            </w:pPr>
            <w:r w:rsidRPr="00EA411F">
              <w:rPr>
                <w:rFonts w:ascii="Arial Narrow" w:hAnsi="Arial Narrow"/>
              </w:rPr>
              <w:t xml:space="preserve">2.4. </w:t>
            </w:r>
            <w:proofErr w:type="spellStart"/>
            <w:r w:rsidRPr="00EA411F">
              <w:rPr>
                <w:rFonts w:ascii="Arial Narrow" w:hAnsi="Arial Narrow"/>
              </w:rPr>
              <w:t>Usals</w:t>
            </w:r>
            <w:proofErr w:type="spellEnd"/>
            <w:r w:rsidRPr="00EA411F">
              <w:rPr>
                <w:rFonts w:ascii="Arial Narrow" w:hAnsi="Arial Narrow"/>
              </w:rPr>
              <w:t xml:space="preserve"> (Universal </w:t>
            </w:r>
            <w:proofErr w:type="spellStart"/>
            <w:r w:rsidRPr="00EA411F">
              <w:rPr>
                <w:rFonts w:ascii="Arial Narrow" w:hAnsi="Arial Narrow"/>
              </w:rPr>
              <w:t>Satellite</w:t>
            </w:r>
            <w:proofErr w:type="spellEnd"/>
            <w:r w:rsidRPr="00EA411F">
              <w:rPr>
                <w:rFonts w:ascii="Arial Narrow" w:hAnsi="Arial Narrow"/>
              </w:rPr>
              <w:t xml:space="preserve"> </w:t>
            </w:r>
            <w:proofErr w:type="spellStart"/>
            <w:r w:rsidRPr="00EA411F">
              <w:rPr>
                <w:rFonts w:ascii="Arial Narrow" w:hAnsi="Arial Narrow"/>
              </w:rPr>
              <w:t>Automatic</w:t>
            </w:r>
            <w:proofErr w:type="spellEnd"/>
            <w:r w:rsidRPr="00EA411F">
              <w:rPr>
                <w:rFonts w:ascii="Arial Narrow" w:hAnsi="Arial Narrow"/>
              </w:rPr>
              <w:t xml:space="preserve"> </w:t>
            </w:r>
            <w:proofErr w:type="spellStart"/>
            <w:r w:rsidRPr="00EA411F">
              <w:rPr>
                <w:rFonts w:ascii="Arial Narrow" w:hAnsi="Arial Narrow"/>
              </w:rPr>
              <w:t>Location</w:t>
            </w:r>
            <w:proofErr w:type="spellEnd"/>
            <w:r w:rsidRPr="00EA411F">
              <w:rPr>
                <w:rFonts w:ascii="Arial Narrow" w:hAnsi="Arial Narrow"/>
              </w:rPr>
              <w:t xml:space="preserve"> </w:t>
            </w:r>
            <w:proofErr w:type="spellStart"/>
            <w:r w:rsidRPr="00EA411F">
              <w:rPr>
                <w:rFonts w:ascii="Arial Narrow" w:hAnsi="Arial Narrow"/>
              </w:rPr>
              <w:t>System</w:t>
            </w:r>
            <w:proofErr w:type="spellEnd"/>
            <w:r w:rsidRPr="00EA411F">
              <w:rPr>
                <w:rFonts w:ascii="Arial Narrow" w:hAnsi="Arial Narrow"/>
              </w:rPr>
              <w:t>) Sistemi ile Ayarlanması</w:t>
            </w:r>
          </w:p>
        </w:tc>
        <w:tc>
          <w:tcPr>
            <w:tcW w:w="1842" w:type="dxa"/>
            <w:gridSpan w:val="2"/>
            <w:vAlign w:val="center"/>
          </w:tcPr>
          <w:p w14:paraId="109AC0DE" w14:textId="1F71F8F9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Çözme,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843" w:type="dxa"/>
            <w:gridSpan w:val="2"/>
          </w:tcPr>
          <w:p w14:paraId="1BE5B3A2" w14:textId="7269248C" w:rsidR="00786BE5" w:rsidRPr="00EA411F" w:rsidRDefault="00786BE5" w:rsidP="00786BE5">
            <w:pPr>
              <w:jc w:val="center"/>
              <w:rPr>
                <w:rFonts w:ascii="Arial Narrow" w:hAnsi="Arial Narrow" w:cs="Arial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1735" w:type="dxa"/>
            <w:vAlign w:val="bottom"/>
          </w:tcPr>
          <w:p w14:paraId="5628FD0E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EA411F" w14:paraId="4203399E" w14:textId="77777777" w:rsidTr="00332229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14:paraId="7B7B7255" w14:textId="10C64CCD" w:rsidR="00786BE5" w:rsidRDefault="00786BE5" w:rsidP="00786BE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- 2</w:t>
            </w:r>
          </w:p>
        </w:tc>
        <w:tc>
          <w:tcPr>
            <w:tcW w:w="425" w:type="dxa"/>
            <w:textDirection w:val="btLr"/>
            <w:vAlign w:val="center"/>
          </w:tcPr>
          <w:p w14:paraId="49DE1793" w14:textId="227D10B8" w:rsidR="00786BE5" w:rsidRDefault="00786BE5" w:rsidP="00786B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5-9</w:t>
            </w:r>
          </w:p>
        </w:tc>
        <w:tc>
          <w:tcPr>
            <w:tcW w:w="425" w:type="dxa"/>
            <w:textDirection w:val="btLr"/>
            <w:vAlign w:val="center"/>
          </w:tcPr>
          <w:p w14:paraId="683B3426" w14:textId="7E7A74AD" w:rsidR="00786BE5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46AC02A0" w14:textId="77777777" w:rsidR="00786BE5" w:rsidRPr="00EA411F" w:rsidRDefault="00786BE5" w:rsidP="00786BE5">
            <w:pPr>
              <w:tabs>
                <w:tab w:val="left" w:pos="2835"/>
              </w:tabs>
              <w:spacing w:after="120"/>
              <w:jc w:val="both"/>
              <w:rPr>
                <w:rFonts w:ascii="Arial Narrow" w:hAnsi="Arial Narrow" w:cs="Arial"/>
                <w:bCs/>
              </w:rPr>
            </w:pPr>
            <w:r w:rsidRPr="00EA411F">
              <w:rPr>
                <w:rFonts w:ascii="Arial Narrow" w:hAnsi="Arial Narrow" w:cs="Arial"/>
              </w:rPr>
              <w:t xml:space="preserve">İş sağlığı ve güvenliği tedbirleri doğrultusunda elektrik tesisatı genel teknik şartnamesine uygun şekilde </w:t>
            </w:r>
            <w:proofErr w:type="spellStart"/>
            <w:r w:rsidRPr="00EA411F">
              <w:rPr>
                <w:rFonts w:ascii="Arial Narrow" w:hAnsi="Arial Narrow" w:cs="Arial"/>
              </w:rPr>
              <w:t>multiswitchlerin</w:t>
            </w:r>
            <w:proofErr w:type="spellEnd"/>
            <w:r w:rsidRPr="00EA411F">
              <w:rPr>
                <w:rFonts w:ascii="Arial Narrow" w:hAnsi="Arial Narrow" w:cs="Arial"/>
              </w:rPr>
              <w:t xml:space="preserve"> </w:t>
            </w:r>
            <w:proofErr w:type="spellStart"/>
            <w:r w:rsidRPr="00EA411F">
              <w:rPr>
                <w:rFonts w:ascii="Arial Narrow" w:hAnsi="Arial Narrow" w:cs="Arial"/>
              </w:rPr>
              <w:t>kaskad</w:t>
            </w:r>
            <w:proofErr w:type="spellEnd"/>
            <w:r w:rsidRPr="00EA411F">
              <w:rPr>
                <w:rFonts w:ascii="Arial Narrow" w:hAnsi="Arial Narrow" w:cs="Arial"/>
              </w:rPr>
              <w:t xml:space="preserve"> bağlantılarında beslemelerine dikkat ederek müşterek uydu anten tesisatı yapar.</w:t>
            </w:r>
          </w:p>
          <w:p w14:paraId="424C762A" w14:textId="77777777" w:rsidR="00786BE5" w:rsidRPr="00EA411F" w:rsidRDefault="00786BE5" w:rsidP="00786BE5">
            <w:pPr>
              <w:pStyle w:val="KazanmBalk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4FED8007" w14:textId="77777777" w:rsidR="00786BE5" w:rsidRPr="00EA411F" w:rsidRDefault="00786BE5" w:rsidP="00786BE5">
            <w:pPr>
              <w:tabs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  <w:highlight w:val="yellow"/>
              </w:rPr>
              <w:t>10.MODÜL: MÜŞTEREK UYDU ANTEN TESİSATLARI</w:t>
            </w:r>
          </w:p>
          <w:p w14:paraId="65556674" w14:textId="77777777" w:rsidR="00786BE5" w:rsidRPr="00EA411F" w:rsidRDefault="00786BE5" w:rsidP="00786BE5">
            <w:pPr>
              <w:tabs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 MÜŞTEREK UYDU ANTEN SİSTEMLERİ</w:t>
            </w:r>
          </w:p>
          <w:p w14:paraId="18486F26" w14:textId="77777777" w:rsidR="00786BE5" w:rsidRPr="00EA411F" w:rsidRDefault="00786BE5" w:rsidP="00786BE5">
            <w:pPr>
              <w:tabs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 xml:space="preserve">1.1. Müşterek Uydu Anten Tesisatında Kullanılan Malzemeler 1.1.1. </w:t>
            </w:r>
            <w:proofErr w:type="spellStart"/>
            <w:r w:rsidRPr="00EA411F">
              <w:rPr>
                <w:rFonts w:ascii="Arial Narrow" w:hAnsi="Arial Narrow"/>
              </w:rPr>
              <w:t>Multiswitch</w:t>
            </w:r>
            <w:proofErr w:type="spellEnd"/>
          </w:p>
          <w:p w14:paraId="2DDCB3B6" w14:textId="77777777" w:rsidR="00786BE5" w:rsidRPr="00EA411F" w:rsidRDefault="00786BE5" w:rsidP="00786BE5">
            <w:pPr>
              <w:tabs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 xml:space="preserve">1.1.2. </w:t>
            </w:r>
            <w:proofErr w:type="spellStart"/>
            <w:r w:rsidRPr="00EA411F">
              <w:rPr>
                <w:rFonts w:ascii="Arial Narrow" w:hAnsi="Arial Narrow"/>
              </w:rPr>
              <w:t>Quadro</w:t>
            </w:r>
            <w:proofErr w:type="spellEnd"/>
            <w:r w:rsidRPr="00EA411F">
              <w:rPr>
                <w:rFonts w:ascii="Arial Narrow" w:hAnsi="Arial Narrow"/>
              </w:rPr>
              <w:t xml:space="preserve"> </w:t>
            </w:r>
            <w:proofErr w:type="spellStart"/>
            <w:r w:rsidRPr="00EA411F">
              <w:rPr>
                <w:rFonts w:ascii="Arial Narrow" w:hAnsi="Arial Narrow"/>
              </w:rPr>
              <w:t>lnb</w:t>
            </w:r>
            <w:proofErr w:type="spellEnd"/>
          </w:p>
          <w:p w14:paraId="06E71BB9" w14:textId="77777777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 Narrow" w:hAnsi="Arial Narrow" w:cs="Arial"/>
                <w:lang w:val="tr"/>
              </w:rPr>
            </w:pPr>
            <w:r w:rsidRPr="00EA411F">
              <w:rPr>
                <w:rFonts w:ascii="Arial Narrow" w:hAnsi="Arial Narrow"/>
              </w:rPr>
              <w:t>1.2. Müşterek Uydu Anten Tesisatındaki Cihazların Bağlantıları</w:t>
            </w:r>
          </w:p>
          <w:p w14:paraId="0A5DF35E" w14:textId="5F1D7D9C" w:rsidR="00786BE5" w:rsidRPr="00EA411F" w:rsidRDefault="00786BE5" w:rsidP="00EA2A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highlight w:val="yellow"/>
              </w:rPr>
            </w:pPr>
            <w:r w:rsidRPr="00EA411F">
              <w:rPr>
                <w:rFonts w:ascii="Arial Narrow" w:hAnsi="Arial Narrow"/>
                <w:b/>
                <w:i/>
                <w:color w:val="FF0000"/>
                <w:u w:val="single"/>
              </w:rPr>
              <w:t>Atatürk’ün Halkçılık ilkesi</w:t>
            </w:r>
          </w:p>
        </w:tc>
        <w:tc>
          <w:tcPr>
            <w:tcW w:w="1842" w:type="dxa"/>
            <w:gridSpan w:val="2"/>
            <w:vAlign w:val="center"/>
          </w:tcPr>
          <w:p w14:paraId="514E02E9" w14:textId="259DF8A4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Çözme,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843" w:type="dxa"/>
            <w:gridSpan w:val="2"/>
          </w:tcPr>
          <w:p w14:paraId="38D29377" w14:textId="3858680C" w:rsidR="00786BE5" w:rsidRPr="00EA411F" w:rsidRDefault="00786BE5" w:rsidP="00786BE5">
            <w:pPr>
              <w:jc w:val="center"/>
              <w:rPr>
                <w:rFonts w:ascii="Arial Narrow" w:hAnsi="Arial Narrow" w:cs="Arial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1735" w:type="dxa"/>
            <w:vAlign w:val="bottom"/>
          </w:tcPr>
          <w:p w14:paraId="01700883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EA411F" w14:paraId="5DA4832E" w14:textId="77777777" w:rsidTr="00332229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14:paraId="0E08F1F4" w14:textId="0B49648A" w:rsidR="00786BE5" w:rsidRPr="00E46D5F" w:rsidRDefault="00786BE5" w:rsidP="00786BE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- 3</w:t>
            </w:r>
          </w:p>
        </w:tc>
        <w:tc>
          <w:tcPr>
            <w:tcW w:w="425" w:type="dxa"/>
            <w:textDirection w:val="btLr"/>
            <w:vAlign w:val="center"/>
          </w:tcPr>
          <w:p w14:paraId="0836E44D" w14:textId="19A2BA08" w:rsidR="00786BE5" w:rsidRDefault="00786BE5" w:rsidP="00786B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25" w:type="dxa"/>
            <w:textDirection w:val="btLr"/>
            <w:vAlign w:val="center"/>
          </w:tcPr>
          <w:p w14:paraId="3CE11C77" w14:textId="3ADAFBB2" w:rsidR="00786BE5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329C5E3D" w14:textId="77777777" w:rsidR="00786BE5" w:rsidRPr="00EA411F" w:rsidRDefault="00786BE5" w:rsidP="00786BE5">
            <w:pPr>
              <w:tabs>
                <w:tab w:val="left" w:pos="2835"/>
              </w:tabs>
              <w:spacing w:after="120"/>
              <w:jc w:val="both"/>
              <w:rPr>
                <w:rFonts w:ascii="Arial Narrow" w:hAnsi="Arial Narrow" w:cs="Arial"/>
                <w:bCs/>
              </w:rPr>
            </w:pPr>
            <w:r w:rsidRPr="00EA411F">
              <w:rPr>
                <w:rFonts w:ascii="Arial Narrow" w:hAnsi="Arial Narrow" w:cs="Arial"/>
              </w:rPr>
              <w:t xml:space="preserve">İş sağlığı ve güvenliği tedbirleri doğrultusunda elektrik tesisatı genel teknik şartnamesine uygun şekilde </w:t>
            </w:r>
            <w:proofErr w:type="spellStart"/>
            <w:r w:rsidRPr="00EA411F">
              <w:rPr>
                <w:rFonts w:ascii="Arial Narrow" w:hAnsi="Arial Narrow" w:cs="Arial"/>
              </w:rPr>
              <w:t>multiswitchlerin</w:t>
            </w:r>
            <w:proofErr w:type="spellEnd"/>
            <w:r w:rsidRPr="00EA411F">
              <w:rPr>
                <w:rFonts w:ascii="Arial Narrow" w:hAnsi="Arial Narrow" w:cs="Arial"/>
              </w:rPr>
              <w:t xml:space="preserve"> </w:t>
            </w:r>
            <w:proofErr w:type="spellStart"/>
            <w:r w:rsidRPr="00EA411F">
              <w:rPr>
                <w:rFonts w:ascii="Arial Narrow" w:hAnsi="Arial Narrow" w:cs="Arial"/>
              </w:rPr>
              <w:t>kaskad</w:t>
            </w:r>
            <w:proofErr w:type="spellEnd"/>
            <w:r w:rsidRPr="00EA411F">
              <w:rPr>
                <w:rFonts w:ascii="Arial Narrow" w:hAnsi="Arial Narrow" w:cs="Arial"/>
              </w:rPr>
              <w:t xml:space="preserve"> bağlantılarında beslemelerine dikkat ederek müşterek uydu anten tesisatı yapar.</w:t>
            </w:r>
          </w:p>
          <w:p w14:paraId="230DC771" w14:textId="77777777" w:rsidR="00786BE5" w:rsidRPr="00EA411F" w:rsidRDefault="00786BE5" w:rsidP="00786BE5">
            <w:pPr>
              <w:pStyle w:val="KazanmBalk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33D827BF" w14:textId="77777777" w:rsidR="00786BE5" w:rsidRPr="00EA411F" w:rsidRDefault="00786BE5" w:rsidP="00786BE5">
            <w:pPr>
              <w:tabs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 HEAD-END ÜNİTESİ</w:t>
            </w:r>
          </w:p>
          <w:p w14:paraId="06799F36" w14:textId="77777777" w:rsidR="00786BE5" w:rsidRPr="00EA411F" w:rsidRDefault="00786BE5" w:rsidP="00786BE5">
            <w:pPr>
              <w:tabs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2.1. Yapısı ve Çalışması</w:t>
            </w:r>
          </w:p>
          <w:p w14:paraId="02DD7F69" w14:textId="77777777" w:rsidR="00786BE5" w:rsidRPr="00EA411F" w:rsidRDefault="00786BE5" w:rsidP="00786BE5">
            <w:pPr>
              <w:tabs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2.2. Çeşitleri</w:t>
            </w:r>
          </w:p>
          <w:p w14:paraId="066D99BE" w14:textId="77777777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2.3. Bağlantı Yapısı</w:t>
            </w:r>
          </w:p>
          <w:p w14:paraId="35AFC327" w14:textId="77777777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2.4. Dağıtım Sisteminde Sinyalin Kalitesini Etkileyen Unsurlar</w:t>
            </w:r>
          </w:p>
          <w:p w14:paraId="32DE7152" w14:textId="77777777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2.5. Yerel Anten ile Uydu Anten Tesisatını Birleştirmesi</w:t>
            </w:r>
          </w:p>
          <w:p w14:paraId="62A8F518" w14:textId="1AAE3042" w:rsidR="00786BE5" w:rsidRPr="00EA411F" w:rsidRDefault="00786BE5" w:rsidP="00786BE5">
            <w:pPr>
              <w:tabs>
                <w:tab w:val="left" w:pos="1361"/>
              </w:tabs>
              <w:rPr>
                <w:rFonts w:ascii="Arial Narrow" w:hAnsi="Arial Narrow"/>
                <w:highlight w:val="yellow"/>
              </w:rPr>
            </w:pPr>
            <w:r w:rsidRPr="00EA411F">
              <w:rPr>
                <w:rFonts w:ascii="Arial Narrow" w:hAnsi="Arial Narrow"/>
                <w:b/>
                <w:i/>
                <w:color w:val="FF0000"/>
                <w:u w:val="single"/>
              </w:rPr>
              <w:t>Gen</w:t>
            </w:r>
            <w:r w:rsidRPr="00EA411F">
              <w:rPr>
                <w:rFonts w:ascii="Arial Narrow" w:hAnsi="Arial Narrow" w:cs="Calibri"/>
                <w:b/>
                <w:i/>
                <w:color w:val="FF0000"/>
                <w:u w:val="single"/>
              </w:rPr>
              <w:t>ç</w:t>
            </w:r>
            <w:r w:rsidRPr="00EA411F">
              <w:rPr>
                <w:rFonts w:ascii="Arial Narrow" w:hAnsi="Arial Narrow"/>
                <w:b/>
                <w:i/>
                <w:color w:val="FF0000"/>
                <w:u w:val="single"/>
              </w:rPr>
              <w:t>li</w:t>
            </w:r>
            <w:r w:rsidRPr="00EA411F">
              <w:rPr>
                <w:rFonts w:ascii="Arial Narrow" w:hAnsi="Arial Narrow" w:cs="Calibri"/>
                <w:b/>
                <w:i/>
                <w:color w:val="FF0000"/>
                <w:u w:val="single"/>
              </w:rPr>
              <w:t>ğ</w:t>
            </w:r>
            <w:r w:rsidRPr="00EA411F">
              <w:rPr>
                <w:rFonts w:ascii="Arial Narrow" w:hAnsi="Arial Narrow"/>
                <w:b/>
                <w:i/>
                <w:color w:val="FF0000"/>
                <w:u w:val="single"/>
              </w:rPr>
              <w:t>e Hitabe</w:t>
            </w:r>
          </w:p>
        </w:tc>
        <w:tc>
          <w:tcPr>
            <w:tcW w:w="1842" w:type="dxa"/>
            <w:gridSpan w:val="2"/>
            <w:vAlign w:val="center"/>
          </w:tcPr>
          <w:p w14:paraId="06CF78A8" w14:textId="277E02CF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Çözme,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843" w:type="dxa"/>
            <w:gridSpan w:val="2"/>
          </w:tcPr>
          <w:p w14:paraId="60547DD3" w14:textId="283E86D5" w:rsidR="00786BE5" w:rsidRPr="00EA411F" w:rsidRDefault="00786BE5" w:rsidP="00786BE5">
            <w:pPr>
              <w:jc w:val="center"/>
              <w:rPr>
                <w:rFonts w:ascii="Arial Narrow" w:hAnsi="Arial Narrow" w:cs="Arial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1735" w:type="dxa"/>
            <w:vAlign w:val="bottom"/>
          </w:tcPr>
          <w:p w14:paraId="246BFBB8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EA411F" w14:paraId="3864CB98" w14:textId="77777777" w:rsidTr="00332229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14:paraId="50C1C1E5" w14:textId="0DE359B1" w:rsidR="00786BE5" w:rsidRPr="00E46D5F" w:rsidRDefault="00786BE5" w:rsidP="00786BE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- 4</w:t>
            </w:r>
          </w:p>
        </w:tc>
        <w:tc>
          <w:tcPr>
            <w:tcW w:w="425" w:type="dxa"/>
            <w:textDirection w:val="btLr"/>
            <w:vAlign w:val="center"/>
          </w:tcPr>
          <w:p w14:paraId="34385F42" w14:textId="65F49C1D" w:rsidR="00786BE5" w:rsidRDefault="00786BE5" w:rsidP="00786B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19-23</w:t>
            </w:r>
          </w:p>
        </w:tc>
        <w:tc>
          <w:tcPr>
            <w:tcW w:w="425" w:type="dxa"/>
            <w:textDirection w:val="btLr"/>
            <w:vAlign w:val="center"/>
          </w:tcPr>
          <w:p w14:paraId="71AB447C" w14:textId="7DF6B666" w:rsidR="00786BE5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01C765BC" w14:textId="77777777" w:rsidR="00786BE5" w:rsidRPr="00EA411F" w:rsidRDefault="00786BE5" w:rsidP="00786BE5">
            <w:pPr>
              <w:pStyle w:val="KazanmBalk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EA411F">
              <w:rPr>
                <w:rFonts w:ascii="Arial Narrow" w:hAnsi="Arial Narrow"/>
                <w:sz w:val="18"/>
                <w:szCs w:val="18"/>
              </w:rPr>
              <w:t>İş sağlığı ve güvenliği tedbirleri doğrultusunda elektrik tesisatı genel teknik şartnamesine göre kablo kayıplarının asgari düzeyde olmasına dikkat ederek anten sistemlerinde kablo arızası giderir.</w:t>
            </w:r>
          </w:p>
          <w:p w14:paraId="526F3D43" w14:textId="77777777" w:rsidR="00786BE5" w:rsidRPr="00EA411F" w:rsidRDefault="00786BE5" w:rsidP="00786BE5">
            <w:pPr>
              <w:pStyle w:val="KazanmBalk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5996944B" w14:textId="77777777" w:rsidR="00786BE5" w:rsidRPr="00EA411F" w:rsidRDefault="00786BE5" w:rsidP="00786BE5">
            <w:pPr>
              <w:tabs>
                <w:tab w:val="left" w:pos="355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  <w:highlight w:val="yellow"/>
              </w:rPr>
              <w:t>11.</w:t>
            </w:r>
            <w:proofErr w:type="gramStart"/>
            <w:r w:rsidRPr="00EA411F">
              <w:rPr>
                <w:rFonts w:ascii="Arial Narrow" w:hAnsi="Arial Narrow"/>
                <w:highlight w:val="yellow"/>
              </w:rPr>
              <w:t>MODÜL:ANTEN</w:t>
            </w:r>
            <w:proofErr w:type="gramEnd"/>
            <w:r w:rsidRPr="00EA411F">
              <w:rPr>
                <w:rFonts w:ascii="Arial Narrow" w:hAnsi="Arial Narrow"/>
                <w:highlight w:val="yellow"/>
              </w:rPr>
              <w:t xml:space="preserve"> TESİSATI ARIZALARI</w:t>
            </w:r>
          </w:p>
          <w:p w14:paraId="00C3E788" w14:textId="77777777" w:rsidR="00786BE5" w:rsidRPr="00EA411F" w:rsidRDefault="00786BE5" w:rsidP="00786BE5">
            <w:pPr>
              <w:tabs>
                <w:tab w:val="left" w:pos="355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 YEREL ANTEN SİSTEMİNDEKİ KABLO ÖLÇÜMLERİ</w:t>
            </w:r>
          </w:p>
          <w:p w14:paraId="7695EE32" w14:textId="77777777" w:rsidR="00786BE5" w:rsidRPr="00EA411F" w:rsidRDefault="00786BE5" w:rsidP="00786BE5">
            <w:pPr>
              <w:tabs>
                <w:tab w:val="left" w:pos="355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1.1. Empedans Ölçme</w:t>
            </w:r>
          </w:p>
          <w:p w14:paraId="70DFF14B" w14:textId="77777777" w:rsidR="00786BE5" w:rsidRPr="00EA411F" w:rsidRDefault="00786BE5" w:rsidP="00786BE5">
            <w:pPr>
              <w:tabs>
                <w:tab w:val="left" w:pos="355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1.2. Gerilim Ölçme</w:t>
            </w:r>
          </w:p>
          <w:p w14:paraId="5A38BCA9" w14:textId="77777777" w:rsidR="00786BE5" w:rsidRPr="00EA411F" w:rsidRDefault="00786BE5" w:rsidP="00786BE5">
            <w:pPr>
              <w:tabs>
                <w:tab w:val="left" w:pos="355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1.2.1. Yerel anten yükseltecinde</w:t>
            </w:r>
          </w:p>
          <w:p w14:paraId="108E02B1" w14:textId="4DAA8752" w:rsidR="00786BE5" w:rsidRPr="00EA411F" w:rsidRDefault="00786BE5" w:rsidP="00786BE5">
            <w:pPr>
              <w:tabs>
                <w:tab w:val="left" w:pos="1361"/>
              </w:tabs>
              <w:rPr>
                <w:rFonts w:ascii="Arial Narrow" w:hAnsi="Arial Narrow"/>
                <w:highlight w:val="yellow"/>
              </w:rPr>
            </w:pPr>
            <w:r w:rsidRPr="00EA411F">
              <w:rPr>
                <w:rFonts w:ascii="Arial Narrow" w:hAnsi="Arial Narrow"/>
              </w:rPr>
              <w:t>1.2.2. Müşterek yerel anten yükseltecinde</w:t>
            </w:r>
          </w:p>
        </w:tc>
        <w:tc>
          <w:tcPr>
            <w:tcW w:w="1842" w:type="dxa"/>
            <w:gridSpan w:val="2"/>
            <w:vAlign w:val="center"/>
          </w:tcPr>
          <w:p w14:paraId="330A017D" w14:textId="22162C28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Çözme,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843" w:type="dxa"/>
            <w:gridSpan w:val="2"/>
          </w:tcPr>
          <w:p w14:paraId="21E7F34D" w14:textId="47A8CC6D" w:rsidR="00786BE5" w:rsidRPr="00EA411F" w:rsidRDefault="00786BE5" w:rsidP="00786BE5">
            <w:pPr>
              <w:jc w:val="center"/>
              <w:rPr>
                <w:rFonts w:ascii="Arial Narrow" w:hAnsi="Arial Narrow" w:cs="Arial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1735" w:type="dxa"/>
            <w:vAlign w:val="center"/>
          </w:tcPr>
          <w:p w14:paraId="5A6D911C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EA411F" w14:paraId="6AA4F41D" w14:textId="77777777" w:rsidTr="00332229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14:paraId="1C0420A0" w14:textId="5535F338" w:rsidR="00786BE5" w:rsidRPr="00E46D5F" w:rsidRDefault="00786BE5" w:rsidP="00786BE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Mayıs -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25" w:type="dxa"/>
            <w:textDirection w:val="btLr"/>
            <w:vAlign w:val="center"/>
          </w:tcPr>
          <w:p w14:paraId="65644F79" w14:textId="11C0A0C2" w:rsidR="00786BE5" w:rsidRDefault="00786BE5" w:rsidP="00786B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26-30</w:t>
            </w:r>
          </w:p>
        </w:tc>
        <w:tc>
          <w:tcPr>
            <w:tcW w:w="425" w:type="dxa"/>
            <w:textDirection w:val="btLr"/>
            <w:vAlign w:val="center"/>
          </w:tcPr>
          <w:p w14:paraId="5449BB62" w14:textId="7CC065FB" w:rsidR="00786BE5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2BA6840E" w14:textId="0F7ADD13" w:rsidR="00786BE5" w:rsidRPr="00EA411F" w:rsidRDefault="00786BE5" w:rsidP="00EA2A30">
            <w:pPr>
              <w:pStyle w:val="KazanmBalk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EA411F">
              <w:rPr>
                <w:rFonts w:ascii="Arial Narrow" w:hAnsi="Arial Narrow"/>
                <w:sz w:val="18"/>
                <w:szCs w:val="18"/>
              </w:rPr>
              <w:t>İş sağlığı ve güvenliği tedbirleri doğrultusunda elektrik tesisatı genel teknik şartnamesine göre kablo kayıplarının asgari düzeyde olmasına dikkat ederek anten sistemlerinde kablo arızası giderir.</w:t>
            </w:r>
            <w:bookmarkStart w:id="0" w:name="_GoBack"/>
            <w:bookmarkEnd w:id="0"/>
          </w:p>
        </w:tc>
        <w:tc>
          <w:tcPr>
            <w:tcW w:w="4536" w:type="dxa"/>
            <w:gridSpan w:val="2"/>
          </w:tcPr>
          <w:p w14:paraId="62E6960D" w14:textId="77777777" w:rsidR="00786BE5" w:rsidRPr="00EA411F" w:rsidRDefault="00786BE5" w:rsidP="00786BE5">
            <w:pPr>
              <w:tabs>
                <w:tab w:val="left" w:pos="72"/>
                <w:tab w:val="left" w:pos="355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 UYDU ANTEN SİSTEMİNDEKİ KABLO ÖLÇÜMLERİ</w:t>
            </w:r>
          </w:p>
          <w:p w14:paraId="431763F6" w14:textId="77777777" w:rsidR="00786BE5" w:rsidRPr="00EA411F" w:rsidRDefault="00786BE5" w:rsidP="00786BE5">
            <w:pPr>
              <w:tabs>
                <w:tab w:val="left" w:pos="72"/>
                <w:tab w:val="left" w:pos="355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2.1. Empedans Ölçme</w:t>
            </w:r>
          </w:p>
          <w:p w14:paraId="7362BC24" w14:textId="77777777" w:rsidR="00786BE5" w:rsidRPr="00EA411F" w:rsidRDefault="00786BE5" w:rsidP="00786BE5">
            <w:pPr>
              <w:tabs>
                <w:tab w:val="left" w:pos="72"/>
                <w:tab w:val="left" w:pos="355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2.2. Gerilim Ölçme</w:t>
            </w:r>
          </w:p>
          <w:p w14:paraId="2DD8A0DF" w14:textId="77777777" w:rsidR="00786BE5" w:rsidRPr="00EA411F" w:rsidRDefault="00786BE5" w:rsidP="00786BE5">
            <w:pPr>
              <w:tabs>
                <w:tab w:val="left" w:pos="72"/>
                <w:tab w:val="left" w:pos="355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2.2.1. Uydu anten yükseltecinde</w:t>
            </w:r>
          </w:p>
          <w:p w14:paraId="2E24E4AE" w14:textId="0968AB28" w:rsidR="00786BE5" w:rsidRPr="00EA411F" w:rsidRDefault="00786BE5" w:rsidP="00EA2A3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highlight w:val="yellow"/>
              </w:rPr>
            </w:pPr>
            <w:r w:rsidRPr="00EA411F">
              <w:rPr>
                <w:rFonts w:ascii="Arial Narrow" w:hAnsi="Arial Narrow"/>
              </w:rPr>
              <w:t>2.2.2. Müşterek uydu anten yükseltecinde</w:t>
            </w:r>
          </w:p>
        </w:tc>
        <w:tc>
          <w:tcPr>
            <w:tcW w:w="1842" w:type="dxa"/>
            <w:gridSpan w:val="2"/>
            <w:vAlign w:val="center"/>
          </w:tcPr>
          <w:p w14:paraId="5865A7A6" w14:textId="2655505A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Çözme,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843" w:type="dxa"/>
            <w:gridSpan w:val="2"/>
          </w:tcPr>
          <w:p w14:paraId="4EDD6D3C" w14:textId="31F8559A" w:rsidR="00786BE5" w:rsidRPr="00EA411F" w:rsidRDefault="00786BE5" w:rsidP="00786BE5">
            <w:pPr>
              <w:jc w:val="center"/>
              <w:rPr>
                <w:rFonts w:ascii="Arial Narrow" w:hAnsi="Arial Narrow" w:cs="Arial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1735" w:type="dxa"/>
            <w:vAlign w:val="bottom"/>
          </w:tcPr>
          <w:p w14:paraId="1FB48026" w14:textId="1EF8C4AC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  <w:highlight w:val="yellow"/>
              </w:rPr>
              <w:t>2.Yazılı Sınav</w:t>
            </w:r>
          </w:p>
        </w:tc>
      </w:tr>
      <w:tr w:rsidR="00786BE5" w:rsidRPr="00EA411F" w14:paraId="020EF44B" w14:textId="77777777" w:rsidTr="00332229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14:paraId="476E3393" w14:textId="12BE8D3B" w:rsidR="00786BE5" w:rsidRPr="00E46D5F" w:rsidRDefault="00786BE5" w:rsidP="00786BE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Haziran - </w:t>
            </w:r>
            <w:r>
              <w:rPr>
                <w:rFonts w:ascii="TeamViewer15" w:hAnsi="TeamViewer15"/>
              </w:rPr>
              <w:t>1</w:t>
            </w:r>
          </w:p>
        </w:tc>
        <w:tc>
          <w:tcPr>
            <w:tcW w:w="425" w:type="dxa"/>
            <w:textDirection w:val="btLr"/>
            <w:vAlign w:val="center"/>
          </w:tcPr>
          <w:p w14:paraId="69BD7A5F" w14:textId="333CDBD1" w:rsidR="00786BE5" w:rsidRDefault="00786BE5" w:rsidP="00786B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2-6</w:t>
            </w:r>
          </w:p>
        </w:tc>
        <w:tc>
          <w:tcPr>
            <w:tcW w:w="425" w:type="dxa"/>
            <w:textDirection w:val="btLr"/>
            <w:vAlign w:val="center"/>
          </w:tcPr>
          <w:p w14:paraId="250C84E6" w14:textId="7C1542FE" w:rsidR="00786BE5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489DB826" w14:textId="77777777" w:rsidR="00786BE5" w:rsidRPr="00EA411F" w:rsidRDefault="00786BE5" w:rsidP="00786BE5">
            <w:pPr>
              <w:tabs>
                <w:tab w:val="left" w:pos="2835"/>
              </w:tabs>
              <w:spacing w:after="120"/>
              <w:jc w:val="both"/>
              <w:rPr>
                <w:rFonts w:ascii="Arial Narrow" w:hAnsi="Arial Narrow" w:cs="Arial"/>
                <w:bCs/>
              </w:rPr>
            </w:pPr>
            <w:r w:rsidRPr="00EA411F">
              <w:rPr>
                <w:rFonts w:ascii="Arial Narrow" w:hAnsi="Arial Narrow" w:cs="Arial"/>
              </w:rPr>
              <w:t>İş sağlığı ve güvenliği tedbirleri doğrultusunda devre elemanı veya devre kartı değiştirirken özen göstererek ve ESD (elektro statik deşarj) kurallarına dikkat ederek uydu alıcı arızalarını giderir.</w:t>
            </w:r>
          </w:p>
          <w:p w14:paraId="6C534517" w14:textId="77777777" w:rsidR="00786BE5" w:rsidRPr="00EA411F" w:rsidRDefault="00786BE5" w:rsidP="00786BE5">
            <w:pPr>
              <w:pStyle w:val="KazanmBalk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65AE7673" w14:textId="77777777" w:rsidR="00786BE5" w:rsidRPr="00EA411F" w:rsidRDefault="00786BE5" w:rsidP="00786BE5">
            <w:pPr>
              <w:tabs>
                <w:tab w:val="left" w:pos="72"/>
                <w:tab w:val="left" w:pos="214"/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  <w:highlight w:val="yellow"/>
              </w:rPr>
              <w:t>12.</w:t>
            </w:r>
            <w:proofErr w:type="gramStart"/>
            <w:r w:rsidRPr="00EA411F">
              <w:rPr>
                <w:rFonts w:ascii="Arial Narrow" w:hAnsi="Arial Narrow"/>
                <w:highlight w:val="yellow"/>
              </w:rPr>
              <w:t>MODÜL:UYDU</w:t>
            </w:r>
            <w:proofErr w:type="gramEnd"/>
            <w:r w:rsidRPr="00EA411F">
              <w:rPr>
                <w:rFonts w:ascii="Arial Narrow" w:hAnsi="Arial Narrow"/>
                <w:highlight w:val="yellow"/>
              </w:rPr>
              <w:t xml:space="preserve"> ALICISI ARIZALARI</w:t>
            </w:r>
          </w:p>
          <w:p w14:paraId="71030226" w14:textId="77777777" w:rsidR="00786BE5" w:rsidRPr="00EA411F" w:rsidRDefault="00786BE5" w:rsidP="00786BE5">
            <w:pPr>
              <w:tabs>
                <w:tab w:val="left" w:pos="72"/>
                <w:tab w:val="left" w:pos="214"/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 HATA MESAJLARI</w:t>
            </w:r>
          </w:p>
          <w:p w14:paraId="1B766CFC" w14:textId="77777777" w:rsidR="00786BE5" w:rsidRPr="00EA411F" w:rsidRDefault="00786BE5" w:rsidP="00786BE5">
            <w:pPr>
              <w:tabs>
                <w:tab w:val="left" w:pos="72"/>
                <w:tab w:val="left" w:pos="214"/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1.1. Ekrandaki Hata Mesajlarını Okuma</w:t>
            </w:r>
          </w:p>
          <w:p w14:paraId="293FB8B8" w14:textId="77777777" w:rsidR="00786BE5" w:rsidRPr="00EA411F" w:rsidRDefault="00786BE5" w:rsidP="00786BE5">
            <w:pPr>
              <w:tabs>
                <w:tab w:val="left" w:pos="72"/>
                <w:tab w:val="left" w:pos="214"/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1.2. Servis Dokümanlarından Hata Mesajını Çözme</w:t>
            </w:r>
          </w:p>
          <w:p w14:paraId="0C9E3507" w14:textId="77777777" w:rsidR="00786BE5" w:rsidRPr="00EA411F" w:rsidRDefault="00786BE5" w:rsidP="00786BE5">
            <w:pPr>
              <w:tabs>
                <w:tab w:val="left" w:pos="72"/>
                <w:tab w:val="left" w:pos="214"/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1.2.1. Program arızaları</w:t>
            </w:r>
          </w:p>
          <w:p w14:paraId="2C64FA47" w14:textId="77777777" w:rsidR="00786BE5" w:rsidRPr="00EA411F" w:rsidRDefault="00786BE5" w:rsidP="00786BE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1.2.2. Donanım arızaları</w:t>
            </w:r>
          </w:p>
          <w:p w14:paraId="518E85E1" w14:textId="38E23A21" w:rsidR="00786BE5" w:rsidRPr="00EA411F" w:rsidRDefault="00786BE5" w:rsidP="00786BE5">
            <w:pPr>
              <w:tabs>
                <w:tab w:val="left" w:pos="1361"/>
              </w:tabs>
              <w:rPr>
                <w:rFonts w:ascii="Arial Narrow" w:hAnsi="Arial Narrow"/>
                <w:highlight w:val="yellow"/>
              </w:rPr>
            </w:pPr>
            <w:r w:rsidRPr="00EA411F">
              <w:rPr>
                <w:rFonts w:ascii="Arial Narrow" w:hAnsi="Arial Narrow"/>
                <w:b/>
                <w:i/>
                <w:color w:val="FF0000"/>
                <w:u w:val="single"/>
              </w:rPr>
              <w:t xml:space="preserve">Atatürk’ün </w:t>
            </w:r>
            <w:r w:rsidRPr="00EA411F">
              <w:rPr>
                <w:rFonts w:ascii="Arial Narrow" w:hAnsi="Arial Narrow" w:cs="Cambria"/>
                <w:b/>
                <w:i/>
                <w:color w:val="FF0000"/>
                <w:u w:val="single"/>
              </w:rPr>
              <w:t>İ</w:t>
            </w:r>
            <w:r w:rsidRPr="00EA411F">
              <w:rPr>
                <w:rFonts w:ascii="Arial Narrow" w:hAnsi="Arial Narrow"/>
                <w:b/>
                <w:i/>
                <w:color w:val="FF0000"/>
                <w:u w:val="single"/>
              </w:rPr>
              <w:t>nk</w:t>
            </w:r>
            <w:r w:rsidRPr="00EA411F">
              <w:rPr>
                <w:rFonts w:ascii="Arial Narrow" w:hAnsi="Arial Narrow" w:cs="Tempus Sans ITC"/>
                <w:b/>
                <w:i/>
                <w:color w:val="FF0000"/>
                <w:u w:val="single"/>
              </w:rPr>
              <w:t>ı</w:t>
            </w:r>
            <w:r w:rsidRPr="00EA411F">
              <w:rPr>
                <w:rFonts w:ascii="Arial Narrow" w:hAnsi="Arial Narrow"/>
                <w:b/>
                <w:i/>
                <w:color w:val="FF0000"/>
                <w:u w:val="single"/>
              </w:rPr>
              <w:t>lap</w:t>
            </w:r>
            <w:r w:rsidRPr="00EA411F">
              <w:rPr>
                <w:rFonts w:ascii="Arial Narrow" w:hAnsi="Arial Narrow" w:cs="Tempus Sans ITC"/>
                <w:b/>
                <w:i/>
                <w:color w:val="FF0000"/>
                <w:u w:val="single"/>
              </w:rPr>
              <w:t>çı</w:t>
            </w:r>
            <w:r w:rsidRPr="00EA411F">
              <w:rPr>
                <w:rFonts w:ascii="Arial Narrow" w:hAnsi="Arial Narrow"/>
                <w:b/>
                <w:i/>
                <w:color w:val="FF0000"/>
                <w:u w:val="single"/>
              </w:rPr>
              <w:t>l</w:t>
            </w:r>
            <w:r w:rsidRPr="00EA411F">
              <w:rPr>
                <w:rFonts w:ascii="Arial Narrow" w:hAnsi="Arial Narrow" w:cs="Tempus Sans ITC"/>
                <w:b/>
                <w:i/>
                <w:color w:val="FF0000"/>
                <w:u w:val="single"/>
              </w:rPr>
              <w:t>ı</w:t>
            </w:r>
            <w:r w:rsidRPr="00EA411F">
              <w:rPr>
                <w:rFonts w:ascii="Arial Narrow" w:hAnsi="Arial Narrow"/>
                <w:b/>
                <w:i/>
                <w:color w:val="FF0000"/>
                <w:u w:val="single"/>
              </w:rPr>
              <w:t>k ilkesi</w:t>
            </w:r>
          </w:p>
        </w:tc>
        <w:tc>
          <w:tcPr>
            <w:tcW w:w="1842" w:type="dxa"/>
            <w:gridSpan w:val="2"/>
            <w:vAlign w:val="center"/>
          </w:tcPr>
          <w:p w14:paraId="63B2F2C3" w14:textId="59DCD0A4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Çözme,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843" w:type="dxa"/>
            <w:gridSpan w:val="2"/>
          </w:tcPr>
          <w:p w14:paraId="6317FD80" w14:textId="073CF674" w:rsidR="00786BE5" w:rsidRPr="00EA411F" w:rsidRDefault="00786BE5" w:rsidP="00786BE5">
            <w:pPr>
              <w:jc w:val="center"/>
              <w:rPr>
                <w:rFonts w:ascii="Arial Narrow" w:hAnsi="Arial Narrow" w:cs="Arial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1735" w:type="dxa"/>
            <w:vAlign w:val="bottom"/>
          </w:tcPr>
          <w:p w14:paraId="2A650F76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EA411F" w14:paraId="20CF06AB" w14:textId="77777777" w:rsidTr="00332229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14:paraId="682AB508" w14:textId="413F86EB" w:rsidR="00786BE5" w:rsidRPr="00E46D5F" w:rsidRDefault="00786BE5" w:rsidP="00786BE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Haziran -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25" w:type="dxa"/>
            <w:textDirection w:val="btLr"/>
            <w:vAlign w:val="center"/>
          </w:tcPr>
          <w:p w14:paraId="496FEF50" w14:textId="3D27B312" w:rsidR="00786BE5" w:rsidRDefault="00786BE5" w:rsidP="00786B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9-13</w:t>
            </w:r>
          </w:p>
        </w:tc>
        <w:tc>
          <w:tcPr>
            <w:tcW w:w="425" w:type="dxa"/>
            <w:textDirection w:val="btLr"/>
            <w:vAlign w:val="center"/>
          </w:tcPr>
          <w:p w14:paraId="663CB01E" w14:textId="56B8115E" w:rsidR="00786BE5" w:rsidRDefault="00786BE5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48C76F92" w14:textId="77777777" w:rsidR="00786BE5" w:rsidRPr="00EA411F" w:rsidRDefault="00786BE5" w:rsidP="00786BE5">
            <w:pPr>
              <w:pStyle w:val="KazanmBalk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EA411F">
              <w:rPr>
                <w:rFonts w:ascii="Arial Narrow" w:hAnsi="Arial Narrow"/>
                <w:sz w:val="18"/>
                <w:szCs w:val="18"/>
              </w:rPr>
              <w:t>İş sağlığı ve güvenliği tedbirleri doğrultusunda uydu cihazına uygun program kullanmaya dikkat ederek uydu alıcısı program güncellemesi ve yedeklemesi yapar.</w:t>
            </w:r>
          </w:p>
          <w:p w14:paraId="413D69DB" w14:textId="77777777" w:rsidR="00786BE5" w:rsidRPr="00EA411F" w:rsidRDefault="00786BE5" w:rsidP="00786BE5">
            <w:pPr>
              <w:pStyle w:val="KazanmBalk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26100D0E" w14:textId="77777777" w:rsidR="00786BE5" w:rsidRPr="00EA411F" w:rsidRDefault="00786BE5" w:rsidP="00786BE5">
            <w:pPr>
              <w:tabs>
                <w:tab w:val="left" w:pos="72"/>
                <w:tab w:val="left" w:pos="214"/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 ARIZALI ELEMANI TESPİT ETME VE ONARMA</w:t>
            </w:r>
          </w:p>
          <w:p w14:paraId="50D1A3D5" w14:textId="77777777" w:rsidR="00786BE5" w:rsidRPr="00EA411F" w:rsidRDefault="00786BE5" w:rsidP="00786BE5">
            <w:pPr>
              <w:tabs>
                <w:tab w:val="left" w:pos="72"/>
                <w:tab w:val="left" w:pos="214"/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2.1. Sistem Elemanlarının Gözle Kontrolü</w:t>
            </w:r>
          </w:p>
          <w:p w14:paraId="158702BD" w14:textId="77777777" w:rsidR="00786BE5" w:rsidRPr="00EA411F" w:rsidRDefault="00786BE5" w:rsidP="00786BE5">
            <w:pPr>
              <w:tabs>
                <w:tab w:val="left" w:pos="72"/>
                <w:tab w:val="left" w:pos="214"/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2.1.1. Soğuk lehim</w:t>
            </w:r>
          </w:p>
          <w:p w14:paraId="7780D6C3" w14:textId="77777777" w:rsidR="00786BE5" w:rsidRPr="00EA411F" w:rsidRDefault="00786BE5" w:rsidP="00786BE5">
            <w:pPr>
              <w:tabs>
                <w:tab w:val="left" w:pos="72"/>
                <w:tab w:val="left" w:pos="214"/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2.1.2. Yanmış devre elemanı</w:t>
            </w:r>
          </w:p>
          <w:p w14:paraId="24BBE955" w14:textId="77777777" w:rsidR="00786BE5" w:rsidRPr="00EA411F" w:rsidRDefault="00786BE5" w:rsidP="00786BE5">
            <w:pPr>
              <w:tabs>
                <w:tab w:val="left" w:pos="72"/>
                <w:tab w:val="left" w:pos="214"/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2.1.3. Kopuk kablo</w:t>
            </w:r>
          </w:p>
          <w:p w14:paraId="6C12D32B" w14:textId="0B3D433C" w:rsidR="00786BE5" w:rsidRPr="00EA411F" w:rsidRDefault="00786BE5" w:rsidP="00786BE5">
            <w:pPr>
              <w:tabs>
                <w:tab w:val="left" w:pos="1361"/>
              </w:tabs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93C05F1" w14:textId="7EE6193F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Çözme,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843" w:type="dxa"/>
            <w:gridSpan w:val="2"/>
          </w:tcPr>
          <w:p w14:paraId="7EBCC8FC" w14:textId="5C638F3B" w:rsidR="00786BE5" w:rsidRPr="00EA411F" w:rsidRDefault="00786BE5" w:rsidP="00786BE5">
            <w:pPr>
              <w:jc w:val="center"/>
              <w:rPr>
                <w:rFonts w:ascii="Arial Narrow" w:hAnsi="Arial Narrow" w:cs="Arial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1735" w:type="dxa"/>
            <w:vAlign w:val="bottom"/>
          </w:tcPr>
          <w:p w14:paraId="2B7774F8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  <w:tr w:rsidR="00786BE5" w:rsidRPr="00EA411F" w14:paraId="0223C003" w14:textId="77777777" w:rsidTr="00E47D5C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14:paraId="18CF1CC5" w14:textId="3089E9B7" w:rsidR="00786BE5" w:rsidRPr="00E46D5F" w:rsidRDefault="00786BE5" w:rsidP="00786B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Haziran-3</w:t>
            </w:r>
          </w:p>
        </w:tc>
        <w:tc>
          <w:tcPr>
            <w:tcW w:w="425" w:type="dxa"/>
            <w:textDirection w:val="btLr"/>
            <w:vAlign w:val="center"/>
          </w:tcPr>
          <w:p w14:paraId="5C8F7AC5" w14:textId="35D7D4EB" w:rsidR="00786BE5" w:rsidRDefault="00786BE5" w:rsidP="00786B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116-20</w:t>
            </w:r>
          </w:p>
        </w:tc>
        <w:tc>
          <w:tcPr>
            <w:tcW w:w="425" w:type="dxa"/>
            <w:textDirection w:val="btLr"/>
            <w:vAlign w:val="center"/>
          </w:tcPr>
          <w:p w14:paraId="0765C32B" w14:textId="099B4E62" w:rsidR="00786BE5" w:rsidRDefault="0017419B" w:rsidP="00786B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5AA1FCBA" w14:textId="77777777" w:rsidR="00786BE5" w:rsidRPr="00EA411F" w:rsidRDefault="00786BE5" w:rsidP="00786BE5">
            <w:pPr>
              <w:pStyle w:val="KazanmBalk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EA411F">
              <w:rPr>
                <w:rFonts w:ascii="Arial Narrow" w:hAnsi="Arial Narrow"/>
                <w:sz w:val="18"/>
                <w:szCs w:val="18"/>
              </w:rPr>
              <w:t>İş sağlığı ve güvenliği tedbirleri doğrultusunda uydu cihazına uygun program kullanmaya dikkat ederek uydu alıcısı program güncellemesi ve yedeklemesi yapar.</w:t>
            </w:r>
          </w:p>
          <w:p w14:paraId="65FCF5CD" w14:textId="77777777" w:rsidR="00786BE5" w:rsidRPr="00EA411F" w:rsidRDefault="00786BE5" w:rsidP="00786BE5">
            <w:pPr>
              <w:pStyle w:val="KazanmBalk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8491349" w14:textId="77777777" w:rsidR="00786BE5" w:rsidRPr="00EA411F" w:rsidRDefault="00786BE5" w:rsidP="00786BE5">
            <w:pPr>
              <w:tabs>
                <w:tab w:val="left" w:pos="72"/>
                <w:tab w:val="left" w:pos="214"/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2.2. Devre Şeması Takibi</w:t>
            </w:r>
          </w:p>
          <w:p w14:paraId="3675C417" w14:textId="77777777" w:rsidR="00786BE5" w:rsidRPr="00EA411F" w:rsidRDefault="00786BE5" w:rsidP="00786BE5">
            <w:pPr>
              <w:tabs>
                <w:tab w:val="left" w:pos="72"/>
                <w:tab w:val="left" w:pos="214"/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2.3. Elemanların Sağlamlık Kontrolü</w:t>
            </w:r>
          </w:p>
          <w:p w14:paraId="5EF087C3" w14:textId="77777777" w:rsidR="00786BE5" w:rsidRPr="00EA411F" w:rsidRDefault="00786BE5" w:rsidP="00786BE5">
            <w:pPr>
              <w:tabs>
                <w:tab w:val="left" w:pos="72"/>
                <w:tab w:val="left" w:pos="214"/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2.4. Temel Uydu Alıcısı Arızaları Ve Çözüm Yolları</w:t>
            </w:r>
          </w:p>
          <w:p w14:paraId="4C9522C6" w14:textId="77777777" w:rsidR="00786BE5" w:rsidRPr="00EA411F" w:rsidRDefault="00786BE5" w:rsidP="00786BE5">
            <w:pPr>
              <w:tabs>
                <w:tab w:val="left" w:pos="72"/>
                <w:tab w:val="left" w:pos="214"/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>2.4.1. Besleme arızaları</w:t>
            </w:r>
          </w:p>
          <w:p w14:paraId="1063E518" w14:textId="77777777" w:rsidR="00786BE5" w:rsidRPr="00EA411F" w:rsidRDefault="00786BE5" w:rsidP="00786BE5">
            <w:pPr>
              <w:tabs>
                <w:tab w:val="left" w:pos="72"/>
                <w:tab w:val="left" w:pos="214"/>
                <w:tab w:val="left" w:pos="1361"/>
              </w:tabs>
              <w:rPr>
                <w:rFonts w:ascii="Arial Narrow" w:hAnsi="Arial Narrow"/>
              </w:rPr>
            </w:pPr>
            <w:r w:rsidRPr="00EA411F">
              <w:rPr>
                <w:rFonts w:ascii="Arial Narrow" w:hAnsi="Arial Narrow"/>
              </w:rPr>
              <w:t xml:space="preserve">2.4.2. </w:t>
            </w:r>
            <w:proofErr w:type="spellStart"/>
            <w:r w:rsidRPr="00EA411F">
              <w:rPr>
                <w:rFonts w:ascii="Arial Narrow" w:hAnsi="Arial Narrow"/>
              </w:rPr>
              <w:t>Anakart</w:t>
            </w:r>
            <w:proofErr w:type="spellEnd"/>
            <w:r w:rsidRPr="00EA411F">
              <w:rPr>
                <w:rFonts w:ascii="Arial Narrow" w:hAnsi="Arial Narrow"/>
              </w:rPr>
              <w:t xml:space="preserve"> arızaları</w:t>
            </w:r>
          </w:p>
          <w:p w14:paraId="346EA79E" w14:textId="6358710E" w:rsidR="00786BE5" w:rsidRPr="00EA411F" w:rsidRDefault="00786BE5" w:rsidP="00786BE5">
            <w:pPr>
              <w:tabs>
                <w:tab w:val="left" w:pos="1361"/>
              </w:tabs>
              <w:rPr>
                <w:rFonts w:ascii="Arial Narrow" w:hAnsi="Arial Narrow"/>
                <w:highlight w:val="yellow"/>
              </w:rPr>
            </w:pPr>
            <w:r w:rsidRPr="00EA411F">
              <w:rPr>
                <w:rFonts w:ascii="Arial Narrow" w:hAnsi="Arial Narrow"/>
              </w:rPr>
              <w:t>2.4.3. Ön panel arızaları</w:t>
            </w:r>
          </w:p>
        </w:tc>
        <w:tc>
          <w:tcPr>
            <w:tcW w:w="1842" w:type="dxa"/>
            <w:gridSpan w:val="2"/>
            <w:vAlign w:val="center"/>
          </w:tcPr>
          <w:p w14:paraId="142132B1" w14:textId="5BF37B2B" w:rsidR="00786BE5" w:rsidRPr="00EA411F" w:rsidRDefault="00786BE5" w:rsidP="00786BE5">
            <w:pPr>
              <w:tabs>
                <w:tab w:val="left" w:pos="11766"/>
              </w:tabs>
              <w:jc w:val="center"/>
              <w:rPr>
                <w:rFonts w:ascii="Arial Narrow" w:hAnsi="Arial Narrow" w:cs="Times New Roman"/>
              </w:rPr>
            </w:pPr>
            <w:r w:rsidRPr="00EA411F">
              <w:rPr>
                <w:rFonts w:ascii="Arial Narrow" w:hAnsi="Arial Narrow" w:cs="Times New Roman"/>
              </w:rPr>
              <w:t>Anlatım, Soru-Cevap, Gösteri, Problem Çözme, Uygulamalı Çalı</w:t>
            </w:r>
            <w:r w:rsidRPr="00EA411F">
              <w:rPr>
                <w:rFonts w:ascii="Arial Narrow" w:hAnsi="Arial Narrow" w:cs="Cambria"/>
              </w:rPr>
              <w:t>ş</w:t>
            </w:r>
            <w:r w:rsidRPr="00EA411F">
              <w:rPr>
                <w:rFonts w:ascii="Arial Narrow" w:hAnsi="Arial Narrow" w:cs="Times New Roman"/>
              </w:rPr>
              <w:t>ma</w:t>
            </w:r>
          </w:p>
        </w:tc>
        <w:tc>
          <w:tcPr>
            <w:tcW w:w="1843" w:type="dxa"/>
            <w:gridSpan w:val="2"/>
          </w:tcPr>
          <w:p w14:paraId="58A25F0E" w14:textId="26C90D7E" w:rsidR="00786BE5" w:rsidRPr="00EA411F" w:rsidRDefault="00786BE5" w:rsidP="00786BE5">
            <w:pPr>
              <w:jc w:val="center"/>
              <w:rPr>
                <w:rFonts w:ascii="Arial Narrow" w:hAnsi="Arial Narrow" w:cs="Arial"/>
              </w:rPr>
            </w:pPr>
            <w:r w:rsidRPr="00EA411F">
              <w:rPr>
                <w:rFonts w:ascii="Arial Narrow" w:hAnsi="Arial Narrow" w:cs="Arial"/>
              </w:rPr>
              <w:t>Modül kitabı,  Atölye Malzemeleri</w:t>
            </w:r>
          </w:p>
        </w:tc>
        <w:tc>
          <w:tcPr>
            <w:tcW w:w="1735" w:type="dxa"/>
            <w:vAlign w:val="bottom"/>
          </w:tcPr>
          <w:p w14:paraId="6825831C" w14:textId="77777777" w:rsidR="00786BE5" w:rsidRPr="00EA411F" w:rsidRDefault="00786BE5" w:rsidP="00786BE5">
            <w:pPr>
              <w:spacing w:line="276" w:lineRule="auto"/>
              <w:ind w:left="113"/>
              <w:jc w:val="center"/>
              <w:rPr>
                <w:rFonts w:ascii="Arial Narrow" w:hAnsi="Arial Narrow"/>
              </w:rPr>
            </w:pPr>
          </w:p>
        </w:tc>
      </w:tr>
    </w:tbl>
    <w:p w14:paraId="42A372AB" w14:textId="77777777" w:rsidR="00896A19" w:rsidRPr="00E46D5F" w:rsidRDefault="00896A1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67F86010" w14:textId="77777777" w:rsidR="00EA2A30" w:rsidRDefault="00EA2A30" w:rsidP="00EA411F">
      <w:pPr>
        <w:rPr>
          <w:rFonts w:ascii="Arial Narrow" w:hAnsi="Arial Narrow"/>
        </w:rPr>
      </w:pPr>
    </w:p>
    <w:p w14:paraId="3E8A220D" w14:textId="77777777" w:rsidR="00EA2A30" w:rsidRDefault="00EA2A30" w:rsidP="00EA411F">
      <w:pPr>
        <w:rPr>
          <w:rFonts w:ascii="Arial Narrow" w:hAnsi="Arial Narrow"/>
        </w:rPr>
      </w:pPr>
    </w:p>
    <w:p w14:paraId="54491733" w14:textId="77777777" w:rsidR="00EA2A30" w:rsidRDefault="00EA2A30" w:rsidP="00EA411F">
      <w:pPr>
        <w:rPr>
          <w:rFonts w:ascii="Arial Narrow" w:hAnsi="Arial Narrow"/>
        </w:rPr>
      </w:pPr>
    </w:p>
    <w:p w14:paraId="130BEE80" w14:textId="77777777" w:rsidR="00EA2A30" w:rsidRDefault="00EA2A30" w:rsidP="00EA411F">
      <w:pPr>
        <w:rPr>
          <w:rFonts w:ascii="Arial Narrow" w:hAnsi="Arial Narrow"/>
        </w:rPr>
      </w:pPr>
    </w:p>
    <w:p w14:paraId="4BC9585A" w14:textId="77777777" w:rsidR="00EA2A30" w:rsidRDefault="00EA2A30" w:rsidP="00EA411F">
      <w:pPr>
        <w:rPr>
          <w:rFonts w:ascii="Arial Narrow" w:hAnsi="Arial Narrow"/>
        </w:rPr>
      </w:pPr>
    </w:p>
    <w:p w14:paraId="064F42D9" w14:textId="77777777" w:rsidR="00EA2A30" w:rsidRDefault="00EA2A30" w:rsidP="00EA411F">
      <w:pPr>
        <w:rPr>
          <w:rFonts w:ascii="Arial Narrow" w:hAnsi="Arial Narrow"/>
        </w:rPr>
      </w:pPr>
    </w:p>
    <w:p w14:paraId="29C4439E" w14:textId="77777777" w:rsidR="00EA2A30" w:rsidRDefault="00EA2A30" w:rsidP="00EA411F">
      <w:pPr>
        <w:rPr>
          <w:rFonts w:ascii="Arial Narrow" w:hAnsi="Arial Narrow"/>
        </w:rPr>
      </w:pPr>
    </w:p>
    <w:p w14:paraId="0B511579" w14:textId="77777777" w:rsidR="00EA411F" w:rsidRPr="00EA411F" w:rsidRDefault="00EA411F" w:rsidP="00EA411F">
      <w:pPr>
        <w:rPr>
          <w:rFonts w:ascii="Arial Narrow" w:hAnsi="Arial Narrow"/>
        </w:rPr>
      </w:pPr>
      <w:r w:rsidRPr="00EA411F">
        <w:rPr>
          <w:rFonts w:ascii="Arial Narrow" w:hAnsi="Arial Narrow"/>
        </w:rPr>
        <w:t xml:space="preserve">Bu plan 2551 Sayılı Tebliğler Dergisindeki </w:t>
      </w:r>
      <w:proofErr w:type="spellStart"/>
      <w:r w:rsidRPr="00EA411F">
        <w:rPr>
          <w:rFonts w:ascii="Arial Narrow" w:hAnsi="Arial Narrow"/>
        </w:rPr>
        <w:t>Ünitelendirilmiş</w:t>
      </w:r>
      <w:proofErr w:type="spellEnd"/>
      <w:r w:rsidRPr="00EA411F">
        <w:rPr>
          <w:rFonts w:ascii="Arial Narrow" w:hAnsi="Arial Narrow"/>
        </w:rPr>
        <w:t xml:space="preserve"> Yıllık Plan Örneğine göre hazırlanmıştır. Konular, Mesleki ve Teknik Eğitim Genel Müdürlüğü Mesleki Eğitim Merkezi Öğretim Programları ve Endüstriyel Kontrol ve Arıza Analizi Dersi </w:t>
      </w:r>
      <w:proofErr w:type="gramStart"/>
      <w:r w:rsidRPr="00EA411F">
        <w:rPr>
          <w:rFonts w:ascii="Arial Narrow" w:hAnsi="Arial Narrow"/>
        </w:rPr>
        <w:t>Kazanımlarına  göre</w:t>
      </w:r>
      <w:proofErr w:type="gramEnd"/>
      <w:r w:rsidRPr="00EA411F">
        <w:rPr>
          <w:rFonts w:ascii="Arial Narrow" w:hAnsi="Arial Narrow"/>
        </w:rPr>
        <w:t xml:space="preserve"> hazırlanmıştır.       </w:t>
      </w:r>
    </w:p>
    <w:p w14:paraId="40B17456" w14:textId="7A42E619" w:rsidR="00EA411F" w:rsidRPr="00EA411F" w:rsidRDefault="00EA411F" w:rsidP="00EA411F">
      <w:pPr>
        <w:rPr>
          <w:rFonts w:ascii="Arial Narrow" w:hAnsi="Arial Narrow"/>
          <w:b/>
        </w:rPr>
      </w:pPr>
      <w:r w:rsidRPr="00EA411F">
        <w:rPr>
          <w:rFonts w:ascii="Arial Narrow" w:hAnsi="Arial Narrow"/>
        </w:rPr>
        <w:t xml:space="preserve">2104 VE 2488 </w:t>
      </w:r>
      <w:proofErr w:type="spellStart"/>
      <w:r w:rsidRPr="00EA411F">
        <w:rPr>
          <w:rFonts w:ascii="Arial Narrow" w:hAnsi="Arial Narrow"/>
        </w:rPr>
        <w:t>S.T.D.den</w:t>
      </w:r>
      <w:proofErr w:type="spellEnd"/>
      <w:r w:rsidRPr="00EA411F">
        <w:rPr>
          <w:rFonts w:ascii="Arial Narrow" w:hAnsi="Arial Narrow"/>
        </w:rPr>
        <w:t xml:space="preserve"> Atatürkçülük konuları plana eklenmiştir. </w:t>
      </w:r>
    </w:p>
    <w:p w14:paraId="72C8D59D" w14:textId="77777777" w:rsidR="00EA411F" w:rsidRPr="00EA411F" w:rsidRDefault="00EA411F" w:rsidP="00EA411F">
      <w:pPr>
        <w:ind w:left="2124" w:firstLine="708"/>
        <w:rPr>
          <w:rFonts w:ascii="Arial Narrow" w:hAnsi="Arial Narrow"/>
          <w:b/>
        </w:rPr>
      </w:pPr>
      <w:r w:rsidRPr="00EA411F">
        <w:rPr>
          <w:rFonts w:ascii="Arial Narrow" w:hAnsi="Arial Narrow"/>
          <w:b/>
        </w:rPr>
        <w:t>DERS ÖĞRETMENLERİ</w:t>
      </w:r>
    </w:p>
    <w:p w14:paraId="1DB7E817" w14:textId="77777777" w:rsidR="00EA411F" w:rsidRPr="00EA411F" w:rsidRDefault="00EA411F" w:rsidP="00EA411F">
      <w:pPr>
        <w:rPr>
          <w:rFonts w:ascii="Arial Narrow" w:hAnsi="Arial Narrow"/>
          <w:b/>
        </w:rPr>
      </w:pP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  <w:t xml:space="preserve">  </w:t>
      </w:r>
      <w:proofErr w:type="gramStart"/>
      <w:r w:rsidRPr="00EA411F">
        <w:rPr>
          <w:rFonts w:ascii="Arial Narrow" w:hAnsi="Arial Narrow"/>
          <w:b/>
        </w:rPr>
        <w:t>O  N</w:t>
      </w:r>
      <w:proofErr w:type="gramEnd"/>
      <w:r w:rsidRPr="00EA411F">
        <w:rPr>
          <w:rFonts w:ascii="Arial Narrow" w:hAnsi="Arial Narrow"/>
          <w:b/>
        </w:rPr>
        <w:t xml:space="preserve">  A  Y</w:t>
      </w:r>
    </w:p>
    <w:p w14:paraId="334F7E2B" w14:textId="5B2AF72A" w:rsidR="00EA411F" w:rsidRPr="00EA411F" w:rsidRDefault="00EA411F" w:rsidP="00EA411F">
      <w:pPr>
        <w:spacing w:after="0" w:line="240" w:lineRule="auto"/>
        <w:rPr>
          <w:rFonts w:ascii="Arial Narrow" w:hAnsi="Arial Narrow"/>
          <w:b/>
        </w:rPr>
      </w:pPr>
      <w:r w:rsidRPr="00EA411F">
        <w:rPr>
          <w:rFonts w:ascii="Arial Narrow" w:hAnsi="Arial Narrow"/>
          <w:b/>
        </w:rPr>
        <w:t xml:space="preserve">   Veli GÜNAYDIN</w:t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  <w:t>Süleyman PERAŞAN</w:t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  <w:t xml:space="preserve">    Şenol KUMSAR</w:t>
      </w:r>
      <w:r w:rsidRPr="00EA411F">
        <w:rPr>
          <w:rFonts w:ascii="Arial Narrow" w:hAnsi="Arial Narrow"/>
          <w:b/>
        </w:rPr>
        <w:tab/>
        <w:t xml:space="preserve">                     Hasan YALÇIN</w:t>
      </w:r>
      <w:r w:rsidRPr="00EA411F">
        <w:rPr>
          <w:rFonts w:ascii="Arial Narrow" w:hAnsi="Arial Narrow"/>
          <w:b/>
        </w:rPr>
        <w:tab/>
      </w:r>
      <w:r w:rsidR="002E0709">
        <w:rPr>
          <w:rFonts w:ascii="Arial Narrow" w:hAnsi="Arial Narrow"/>
          <w:b/>
        </w:rPr>
        <w:t xml:space="preserve">                     Erdal ÖĞÜT</w:t>
      </w:r>
      <w:r w:rsidRPr="00EA411F">
        <w:rPr>
          <w:rFonts w:ascii="Arial Narrow" w:hAnsi="Arial Narrow"/>
          <w:b/>
        </w:rPr>
        <w:tab/>
      </w:r>
      <w:r w:rsidR="002E0709">
        <w:rPr>
          <w:rFonts w:ascii="Arial Narrow" w:hAnsi="Arial Narrow"/>
          <w:b/>
        </w:rPr>
        <w:t xml:space="preserve"> </w:t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  <w:t>Ebubekir ASA</w:t>
      </w:r>
    </w:p>
    <w:p w14:paraId="0BA7F9DC" w14:textId="0AEECE4F" w:rsidR="00EA411F" w:rsidRPr="00EA411F" w:rsidRDefault="00EA411F" w:rsidP="00EA411F">
      <w:pPr>
        <w:spacing w:after="0" w:line="240" w:lineRule="auto"/>
        <w:rPr>
          <w:rFonts w:ascii="Arial Narrow" w:hAnsi="Arial Narrow"/>
          <w:b/>
        </w:rPr>
      </w:pPr>
      <w:r w:rsidRPr="00EA411F">
        <w:rPr>
          <w:rFonts w:ascii="Arial Narrow" w:hAnsi="Arial Narrow"/>
          <w:b/>
        </w:rPr>
        <w:t>Elektronik Öğretmeni</w:t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  <w:t>Elektronik Öğretmeni</w:t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  <w:t>Elektronik Öğretmeni</w:t>
      </w:r>
      <w:r w:rsidRPr="00EA411F">
        <w:rPr>
          <w:rFonts w:ascii="Arial Narrow" w:hAnsi="Arial Narrow"/>
          <w:b/>
        </w:rPr>
        <w:tab/>
        <w:t>Elektronik Öğretmeni</w:t>
      </w:r>
      <w:r w:rsidRPr="00EA411F">
        <w:rPr>
          <w:rFonts w:ascii="Arial Narrow" w:hAnsi="Arial Narrow"/>
          <w:b/>
        </w:rPr>
        <w:tab/>
      </w:r>
      <w:r w:rsidR="002E0709">
        <w:rPr>
          <w:rFonts w:ascii="Arial Narrow" w:hAnsi="Arial Narrow"/>
          <w:b/>
        </w:rPr>
        <w:t>Elektrik Öğretmeni</w:t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  <w:t xml:space="preserve">                 </w:t>
      </w:r>
      <w:proofErr w:type="gramStart"/>
      <w:r w:rsidRPr="00EA411F">
        <w:rPr>
          <w:rFonts w:ascii="Arial Narrow" w:hAnsi="Arial Narrow"/>
          <w:b/>
        </w:rPr>
        <w:t>Okul  Müdürü</w:t>
      </w:r>
      <w:proofErr w:type="gramEnd"/>
    </w:p>
    <w:p w14:paraId="46293647" w14:textId="1643421F" w:rsidR="00EA411F" w:rsidRPr="00EA411F" w:rsidRDefault="00EA411F" w:rsidP="00EA411F">
      <w:pPr>
        <w:spacing w:after="0" w:line="240" w:lineRule="auto"/>
        <w:rPr>
          <w:rFonts w:ascii="Arial Narrow" w:hAnsi="Arial Narrow"/>
          <w:b/>
        </w:rPr>
      </w:pP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r w:rsidRPr="00EA411F">
        <w:rPr>
          <w:rFonts w:ascii="Arial Narrow" w:hAnsi="Arial Narrow"/>
          <w:b/>
        </w:rPr>
        <w:tab/>
      </w:r>
      <w:proofErr w:type="gramStart"/>
      <w:r w:rsidR="002E0709">
        <w:rPr>
          <w:rFonts w:ascii="Arial Narrow" w:hAnsi="Arial Narrow"/>
          <w:b/>
        </w:rPr>
        <w:t>….</w:t>
      </w:r>
      <w:proofErr w:type="gramEnd"/>
      <w:r w:rsidR="002E0709">
        <w:rPr>
          <w:rFonts w:ascii="Arial Narrow" w:hAnsi="Arial Narrow"/>
          <w:b/>
        </w:rPr>
        <w:t>/.09/2024</w:t>
      </w:r>
    </w:p>
    <w:p w14:paraId="361414F7" w14:textId="77777777" w:rsidR="00EA411F" w:rsidRPr="00EA411F" w:rsidRDefault="00EA411F" w:rsidP="00EA411F">
      <w:pPr>
        <w:ind w:left="2124" w:firstLine="708"/>
        <w:rPr>
          <w:rFonts w:ascii="Arial Narrow" w:hAnsi="Arial Narrow"/>
        </w:rPr>
      </w:pPr>
    </w:p>
    <w:p w14:paraId="054017B6" w14:textId="6426036B" w:rsidR="009140E2" w:rsidRDefault="00105756" w:rsidP="00105756">
      <w:pPr>
        <w:tabs>
          <w:tab w:val="left" w:pos="13305"/>
        </w:tabs>
      </w:pPr>
      <w:r>
        <w:tab/>
      </w:r>
    </w:p>
    <w:p w14:paraId="55803352" w14:textId="77777777" w:rsidR="009140E2" w:rsidRPr="00E46D5F" w:rsidRDefault="009140E2" w:rsidP="00BF32C1">
      <w:pPr>
        <w:spacing w:after="0" w:line="276" w:lineRule="auto"/>
        <w:ind w:left="709" w:right="536"/>
        <w:rPr>
          <w:rFonts w:ascii="TeamViewer15" w:hAnsi="TeamViewer15"/>
          <w:sz w:val="22"/>
          <w:szCs w:val="22"/>
        </w:rPr>
      </w:pPr>
    </w:p>
    <w:sectPr w:rsidR="009140E2" w:rsidRPr="00E46D5F" w:rsidSect="008879FB">
      <w:footerReference w:type="default" r:id="rId9"/>
      <w:pgSz w:w="16838" w:h="11906" w:orient="landscape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3EB3D" w14:textId="77777777" w:rsidR="00C70398" w:rsidRDefault="00C70398" w:rsidP="00971B73">
      <w:pPr>
        <w:spacing w:after="0" w:line="240" w:lineRule="auto"/>
      </w:pPr>
      <w:r>
        <w:separator/>
      </w:r>
    </w:p>
  </w:endnote>
  <w:endnote w:type="continuationSeparator" w:id="0">
    <w:p w14:paraId="6FA1936D" w14:textId="77777777" w:rsidR="00C70398" w:rsidRDefault="00C70398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,BoldOOEn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003567"/>
      <w:docPartObj>
        <w:docPartGallery w:val="Page Numbers (Bottom of Page)"/>
        <w:docPartUnique/>
      </w:docPartObj>
    </w:sdtPr>
    <w:sdtEndPr/>
    <w:sdtContent>
      <w:p w14:paraId="0E861016" w14:textId="2308A72E" w:rsidR="00EA411F" w:rsidRDefault="00EA411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A30">
          <w:rPr>
            <w:noProof/>
          </w:rPr>
          <w:t>6</w:t>
        </w:r>
        <w:r>
          <w:fldChar w:fldCharType="end"/>
        </w:r>
      </w:p>
    </w:sdtContent>
  </w:sdt>
  <w:p w14:paraId="3C6778AE" w14:textId="77777777" w:rsidR="00995BAD" w:rsidRDefault="00995BA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CB022" w14:textId="77777777" w:rsidR="00C70398" w:rsidRDefault="00C70398" w:rsidP="00971B73">
      <w:pPr>
        <w:spacing w:after="0" w:line="240" w:lineRule="auto"/>
      </w:pPr>
      <w:r>
        <w:separator/>
      </w:r>
    </w:p>
  </w:footnote>
  <w:footnote w:type="continuationSeparator" w:id="0">
    <w:p w14:paraId="2390EE69" w14:textId="77777777" w:rsidR="00C70398" w:rsidRDefault="00C70398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B746510"/>
    <w:lvl w:ilvl="0">
      <w:numFmt w:val="bullet"/>
      <w:lvlText w:val="*"/>
      <w:lvlJc w:val="left"/>
    </w:lvl>
  </w:abstractNum>
  <w:abstractNum w:abstractNumId="1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10EED"/>
    <w:multiLevelType w:val="hybridMultilevel"/>
    <w:tmpl w:val="A74812D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D2362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1935"/>
    <w:multiLevelType w:val="hybridMultilevel"/>
    <w:tmpl w:val="57168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0331B"/>
    <w:multiLevelType w:val="hybridMultilevel"/>
    <w:tmpl w:val="C1E02C08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D4FA7"/>
    <w:multiLevelType w:val="hybridMultilevel"/>
    <w:tmpl w:val="E0B0548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F7AAC"/>
    <w:multiLevelType w:val="hybridMultilevel"/>
    <w:tmpl w:val="FFE81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60438"/>
    <w:multiLevelType w:val="hybridMultilevel"/>
    <w:tmpl w:val="2318B3BC"/>
    <w:lvl w:ilvl="0" w:tplc="570AA0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C12DC"/>
    <w:multiLevelType w:val="hybridMultilevel"/>
    <w:tmpl w:val="7C10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7679E"/>
    <w:multiLevelType w:val="hybridMultilevel"/>
    <w:tmpl w:val="EBC45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92785E"/>
    <w:multiLevelType w:val="hybridMultilevel"/>
    <w:tmpl w:val="2522F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C42DC5"/>
    <w:multiLevelType w:val="hybridMultilevel"/>
    <w:tmpl w:val="261C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20547"/>
    <w:multiLevelType w:val="hybridMultilevel"/>
    <w:tmpl w:val="475E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97BFA"/>
    <w:multiLevelType w:val="hybridMultilevel"/>
    <w:tmpl w:val="D9C6394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97B8D"/>
    <w:multiLevelType w:val="hybridMultilevel"/>
    <w:tmpl w:val="608E9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90D46"/>
    <w:multiLevelType w:val="hybridMultilevel"/>
    <w:tmpl w:val="6F3024B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FF1019"/>
    <w:multiLevelType w:val="hybridMultilevel"/>
    <w:tmpl w:val="6E44C61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231F5"/>
    <w:multiLevelType w:val="hybridMultilevel"/>
    <w:tmpl w:val="A23415B0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797993"/>
    <w:multiLevelType w:val="hybridMultilevel"/>
    <w:tmpl w:val="8CD08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A05A7E"/>
    <w:multiLevelType w:val="hybridMultilevel"/>
    <w:tmpl w:val="9698D28C"/>
    <w:lvl w:ilvl="0" w:tplc="57944D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1">
    <w:nsid w:val="71B21247"/>
    <w:multiLevelType w:val="hybridMultilevel"/>
    <w:tmpl w:val="E45E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225E84"/>
    <w:multiLevelType w:val="hybridMultilevel"/>
    <w:tmpl w:val="6A10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36A6A"/>
    <w:multiLevelType w:val="hybridMultilevel"/>
    <w:tmpl w:val="44E6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6C3089"/>
    <w:multiLevelType w:val="hybridMultilevel"/>
    <w:tmpl w:val="218C75FC"/>
    <w:lvl w:ilvl="0" w:tplc="F918B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5">
    <w:nsid w:val="7C94004F"/>
    <w:multiLevelType w:val="hybridMultilevel"/>
    <w:tmpl w:val="203AC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7B6D26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8"/>
  </w:num>
  <w:num w:numId="3">
    <w:abstractNumId w:val="25"/>
  </w:num>
  <w:num w:numId="4">
    <w:abstractNumId w:val="38"/>
  </w:num>
  <w:num w:numId="5">
    <w:abstractNumId w:val="32"/>
  </w:num>
  <w:num w:numId="6">
    <w:abstractNumId w:val="16"/>
  </w:num>
  <w:num w:numId="7">
    <w:abstractNumId w:val="22"/>
  </w:num>
  <w:num w:numId="8">
    <w:abstractNumId w:val="21"/>
  </w:num>
  <w:num w:numId="9">
    <w:abstractNumId w:val="15"/>
  </w:num>
  <w:num w:numId="10">
    <w:abstractNumId w:val="40"/>
  </w:num>
  <w:num w:numId="11">
    <w:abstractNumId w:val="37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28"/>
  </w:num>
  <w:num w:numId="17">
    <w:abstractNumId w:val="34"/>
  </w:num>
  <w:num w:numId="18">
    <w:abstractNumId w:val="7"/>
  </w:num>
  <w:num w:numId="19">
    <w:abstractNumId w:val="13"/>
  </w:num>
  <w:num w:numId="20">
    <w:abstractNumId w:val="20"/>
  </w:num>
  <w:num w:numId="21">
    <w:abstractNumId w:val="30"/>
  </w:num>
  <w:num w:numId="22">
    <w:abstractNumId w:val="17"/>
  </w:num>
  <w:num w:numId="23">
    <w:abstractNumId w:val="41"/>
  </w:num>
  <w:num w:numId="24">
    <w:abstractNumId w:val="43"/>
  </w:num>
  <w:num w:numId="25">
    <w:abstractNumId w:val="31"/>
  </w:num>
  <w:num w:numId="26">
    <w:abstractNumId w:val="3"/>
  </w:num>
  <w:num w:numId="27">
    <w:abstractNumId w:val="46"/>
  </w:num>
  <w:num w:numId="28">
    <w:abstractNumId w:val="9"/>
  </w:num>
  <w:num w:numId="29">
    <w:abstractNumId w:val="10"/>
  </w:num>
  <w:num w:numId="30">
    <w:abstractNumId w:val="26"/>
  </w:num>
  <w:num w:numId="31">
    <w:abstractNumId w:val="33"/>
  </w:num>
  <w:num w:numId="32">
    <w:abstractNumId w:val="2"/>
  </w:num>
  <w:num w:numId="33">
    <w:abstractNumId w:val="19"/>
  </w:num>
  <w:num w:numId="34">
    <w:abstractNumId w:val="27"/>
  </w:num>
  <w:num w:numId="35">
    <w:abstractNumId w:val="42"/>
  </w:num>
  <w:num w:numId="36">
    <w:abstractNumId w:val="23"/>
  </w:num>
  <w:num w:numId="37">
    <w:abstractNumId w:val="35"/>
  </w:num>
  <w:num w:numId="38">
    <w:abstractNumId w:val="24"/>
  </w:num>
  <w:num w:numId="39">
    <w:abstractNumId w:val="14"/>
  </w:num>
  <w:num w:numId="40">
    <w:abstractNumId w:val="45"/>
  </w:num>
  <w:num w:numId="41">
    <w:abstractNumId w:val="6"/>
  </w:num>
  <w:num w:numId="42">
    <w:abstractNumId w:val="44"/>
  </w:num>
  <w:num w:numId="43">
    <w:abstractNumId w:val="12"/>
  </w:num>
  <w:num w:numId="44">
    <w:abstractNumId w:val="11"/>
  </w:num>
  <w:num w:numId="45">
    <w:abstractNumId w:val="29"/>
  </w:num>
  <w:num w:numId="4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0C67"/>
    <w:rsid w:val="00093D16"/>
    <w:rsid w:val="00094ABE"/>
    <w:rsid w:val="000A0036"/>
    <w:rsid w:val="000A253D"/>
    <w:rsid w:val="000A3962"/>
    <w:rsid w:val="000A5292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5756"/>
    <w:rsid w:val="00106BBC"/>
    <w:rsid w:val="0011164A"/>
    <w:rsid w:val="001120E7"/>
    <w:rsid w:val="0012461A"/>
    <w:rsid w:val="00125BDE"/>
    <w:rsid w:val="00134369"/>
    <w:rsid w:val="00140E2D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2C27"/>
    <w:rsid w:val="0017419B"/>
    <w:rsid w:val="001759FF"/>
    <w:rsid w:val="00182408"/>
    <w:rsid w:val="001842D9"/>
    <w:rsid w:val="00185432"/>
    <w:rsid w:val="00187F30"/>
    <w:rsid w:val="001921EB"/>
    <w:rsid w:val="001934D2"/>
    <w:rsid w:val="00193A1E"/>
    <w:rsid w:val="00193B31"/>
    <w:rsid w:val="001961F0"/>
    <w:rsid w:val="001A211B"/>
    <w:rsid w:val="001A781F"/>
    <w:rsid w:val="001A7A0D"/>
    <w:rsid w:val="001A7DE8"/>
    <w:rsid w:val="001B109E"/>
    <w:rsid w:val="001B2EA2"/>
    <w:rsid w:val="001B3275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4F94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35F59"/>
    <w:rsid w:val="002412D3"/>
    <w:rsid w:val="002421F5"/>
    <w:rsid w:val="002459A7"/>
    <w:rsid w:val="0025144C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614"/>
    <w:rsid w:val="002839C4"/>
    <w:rsid w:val="00295A52"/>
    <w:rsid w:val="002A15A1"/>
    <w:rsid w:val="002A3362"/>
    <w:rsid w:val="002A643F"/>
    <w:rsid w:val="002A6C73"/>
    <w:rsid w:val="002B1326"/>
    <w:rsid w:val="002B2764"/>
    <w:rsid w:val="002B2E27"/>
    <w:rsid w:val="002B3889"/>
    <w:rsid w:val="002B4A46"/>
    <w:rsid w:val="002D689A"/>
    <w:rsid w:val="002E025C"/>
    <w:rsid w:val="002E0709"/>
    <w:rsid w:val="002E36C9"/>
    <w:rsid w:val="002E37EA"/>
    <w:rsid w:val="002E6268"/>
    <w:rsid w:val="002F1866"/>
    <w:rsid w:val="002F2CED"/>
    <w:rsid w:val="002F3496"/>
    <w:rsid w:val="002F7DDE"/>
    <w:rsid w:val="00304CC7"/>
    <w:rsid w:val="0030773D"/>
    <w:rsid w:val="00307AB5"/>
    <w:rsid w:val="00312537"/>
    <w:rsid w:val="00314AAB"/>
    <w:rsid w:val="00315014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2C37"/>
    <w:rsid w:val="00346F1D"/>
    <w:rsid w:val="003522DB"/>
    <w:rsid w:val="00354D8E"/>
    <w:rsid w:val="003563F3"/>
    <w:rsid w:val="00357F85"/>
    <w:rsid w:val="00367202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0736"/>
    <w:rsid w:val="003A1111"/>
    <w:rsid w:val="003A47B0"/>
    <w:rsid w:val="003A541D"/>
    <w:rsid w:val="003A74BE"/>
    <w:rsid w:val="003B21F6"/>
    <w:rsid w:val="003B742A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40FB5"/>
    <w:rsid w:val="00454C80"/>
    <w:rsid w:val="0045543F"/>
    <w:rsid w:val="0046310D"/>
    <w:rsid w:val="00465C39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6C15"/>
    <w:rsid w:val="004B7364"/>
    <w:rsid w:val="004C0A06"/>
    <w:rsid w:val="004C56FE"/>
    <w:rsid w:val="004C5FE9"/>
    <w:rsid w:val="004C6C3D"/>
    <w:rsid w:val="004D3E23"/>
    <w:rsid w:val="004F2ACE"/>
    <w:rsid w:val="004F5B2C"/>
    <w:rsid w:val="004F6682"/>
    <w:rsid w:val="004F7C5D"/>
    <w:rsid w:val="00504EA7"/>
    <w:rsid w:val="00505942"/>
    <w:rsid w:val="00513E2C"/>
    <w:rsid w:val="00517A17"/>
    <w:rsid w:val="005212CC"/>
    <w:rsid w:val="00521E0B"/>
    <w:rsid w:val="00535909"/>
    <w:rsid w:val="005360AB"/>
    <w:rsid w:val="005457EE"/>
    <w:rsid w:val="0054789D"/>
    <w:rsid w:val="00556BDD"/>
    <w:rsid w:val="00565620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6F9"/>
    <w:rsid w:val="005F29A0"/>
    <w:rsid w:val="005F4263"/>
    <w:rsid w:val="006021A5"/>
    <w:rsid w:val="00603389"/>
    <w:rsid w:val="00604309"/>
    <w:rsid w:val="0060632A"/>
    <w:rsid w:val="00607D4D"/>
    <w:rsid w:val="00607D51"/>
    <w:rsid w:val="00620060"/>
    <w:rsid w:val="006224FC"/>
    <w:rsid w:val="00625B37"/>
    <w:rsid w:val="00631085"/>
    <w:rsid w:val="006315CF"/>
    <w:rsid w:val="00633042"/>
    <w:rsid w:val="00633BC9"/>
    <w:rsid w:val="006361DD"/>
    <w:rsid w:val="006363D8"/>
    <w:rsid w:val="006376ED"/>
    <w:rsid w:val="00640255"/>
    <w:rsid w:val="00644B51"/>
    <w:rsid w:val="0065442E"/>
    <w:rsid w:val="006560CF"/>
    <w:rsid w:val="00661112"/>
    <w:rsid w:val="00662C6D"/>
    <w:rsid w:val="00673E75"/>
    <w:rsid w:val="00675220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5FD0"/>
    <w:rsid w:val="006C7EA4"/>
    <w:rsid w:val="006D01A6"/>
    <w:rsid w:val="006D2C29"/>
    <w:rsid w:val="006D3295"/>
    <w:rsid w:val="006D509C"/>
    <w:rsid w:val="006E157B"/>
    <w:rsid w:val="006E4276"/>
    <w:rsid w:val="006E4743"/>
    <w:rsid w:val="006E7C4B"/>
    <w:rsid w:val="006F2523"/>
    <w:rsid w:val="007162DE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0885"/>
    <w:rsid w:val="007725AC"/>
    <w:rsid w:val="007732C6"/>
    <w:rsid w:val="007758EB"/>
    <w:rsid w:val="0077680B"/>
    <w:rsid w:val="007827C6"/>
    <w:rsid w:val="007847B9"/>
    <w:rsid w:val="00786BE5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B73A8"/>
    <w:rsid w:val="007C2DEF"/>
    <w:rsid w:val="007C6D1B"/>
    <w:rsid w:val="007D083F"/>
    <w:rsid w:val="007D2AAF"/>
    <w:rsid w:val="007D7442"/>
    <w:rsid w:val="007E0795"/>
    <w:rsid w:val="007E117F"/>
    <w:rsid w:val="007E3DF4"/>
    <w:rsid w:val="007F1318"/>
    <w:rsid w:val="007F154D"/>
    <w:rsid w:val="007F2641"/>
    <w:rsid w:val="007F5D82"/>
    <w:rsid w:val="007F6859"/>
    <w:rsid w:val="007F68CB"/>
    <w:rsid w:val="008004D7"/>
    <w:rsid w:val="008032B4"/>
    <w:rsid w:val="00804923"/>
    <w:rsid w:val="0080567C"/>
    <w:rsid w:val="0081157D"/>
    <w:rsid w:val="0081229F"/>
    <w:rsid w:val="00812F3D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70FBB"/>
    <w:rsid w:val="00872A01"/>
    <w:rsid w:val="008879FB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362A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140E2"/>
    <w:rsid w:val="009249AC"/>
    <w:rsid w:val="009262CF"/>
    <w:rsid w:val="00926F95"/>
    <w:rsid w:val="00937EC0"/>
    <w:rsid w:val="009551A0"/>
    <w:rsid w:val="00970975"/>
    <w:rsid w:val="00971851"/>
    <w:rsid w:val="00971B73"/>
    <w:rsid w:val="00973F4E"/>
    <w:rsid w:val="00982C68"/>
    <w:rsid w:val="00991CD7"/>
    <w:rsid w:val="0099349B"/>
    <w:rsid w:val="00995BAD"/>
    <w:rsid w:val="00995E1A"/>
    <w:rsid w:val="00996CA9"/>
    <w:rsid w:val="009A26BA"/>
    <w:rsid w:val="009A2981"/>
    <w:rsid w:val="009A2B83"/>
    <w:rsid w:val="009A3073"/>
    <w:rsid w:val="009A5EEA"/>
    <w:rsid w:val="009B3008"/>
    <w:rsid w:val="009B67EC"/>
    <w:rsid w:val="009C02AA"/>
    <w:rsid w:val="009C02FA"/>
    <w:rsid w:val="009C0D1B"/>
    <w:rsid w:val="009C2CCC"/>
    <w:rsid w:val="009C54AF"/>
    <w:rsid w:val="009C5EA2"/>
    <w:rsid w:val="009C6C22"/>
    <w:rsid w:val="009D0654"/>
    <w:rsid w:val="009D0713"/>
    <w:rsid w:val="009D1CA7"/>
    <w:rsid w:val="009D3ED6"/>
    <w:rsid w:val="009D60AB"/>
    <w:rsid w:val="009D7FB3"/>
    <w:rsid w:val="009E01A0"/>
    <w:rsid w:val="009E277D"/>
    <w:rsid w:val="009E3F57"/>
    <w:rsid w:val="009E4351"/>
    <w:rsid w:val="009F0849"/>
    <w:rsid w:val="009F16A6"/>
    <w:rsid w:val="009F5BD0"/>
    <w:rsid w:val="00A05F04"/>
    <w:rsid w:val="00A0724A"/>
    <w:rsid w:val="00A0747F"/>
    <w:rsid w:val="00A117D2"/>
    <w:rsid w:val="00A13F13"/>
    <w:rsid w:val="00A22DD1"/>
    <w:rsid w:val="00A23091"/>
    <w:rsid w:val="00A30983"/>
    <w:rsid w:val="00A347E4"/>
    <w:rsid w:val="00A35C01"/>
    <w:rsid w:val="00A40BC6"/>
    <w:rsid w:val="00A421E9"/>
    <w:rsid w:val="00A4506C"/>
    <w:rsid w:val="00A50870"/>
    <w:rsid w:val="00A50EA6"/>
    <w:rsid w:val="00A53D05"/>
    <w:rsid w:val="00A54708"/>
    <w:rsid w:val="00A61DF8"/>
    <w:rsid w:val="00A6500E"/>
    <w:rsid w:val="00A65935"/>
    <w:rsid w:val="00A707F5"/>
    <w:rsid w:val="00A72406"/>
    <w:rsid w:val="00A77CA2"/>
    <w:rsid w:val="00A80455"/>
    <w:rsid w:val="00A808FA"/>
    <w:rsid w:val="00A8129A"/>
    <w:rsid w:val="00A826A1"/>
    <w:rsid w:val="00A83295"/>
    <w:rsid w:val="00A90614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AF7081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55E1"/>
    <w:rsid w:val="00B76F64"/>
    <w:rsid w:val="00B7739D"/>
    <w:rsid w:val="00B77581"/>
    <w:rsid w:val="00B828C1"/>
    <w:rsid w:val="00B852B3"/>
    <w:rsid w:val="00B85FFE"/>
    <w:rsid w:val="00B86077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1EEA"/>
    <w:rsid w:val="00C02AC2"/>
    <w:rsid w:val="00C03231"/>
    <w:rsid w:val="00C03900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0FCA"/>
    <w:rsid w:val="00C548B7"/>
    <w:rsid w:val="00C620FB"/>
    <w:rsid w:val="00C63DC1"/>
    <w:rsid w:val="00C67FF9"/>
    <w:rsid w:val="00C70398"/>
    <w:rsid w:val="00C718FB"/>
    <w:rsid w:val="00C84045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D5DD9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4DF"/>
    <w:rsid w:val="00D13FDE"/>
    <w:rsid w:val="00D15343"/>
    <w:rsid w:val="00D15FFE"/>
    <w:rsid w:val="00D16301"/>
    <w:rsid w:val="00D26912"/>
    <w:rsid w:val="00D26E3C"/>
    <w:rsid w:val="00D30AE0"/>
    <w:rsid w:val="00D41174"/>
    <w:rsid w:val="00D41437"/>
    <w:rsid w:val="00D429F9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24AB"/>
    <w:rsid w:val="00D725D6"/>
    <w:rsid w:val="00D73858"/>
    <w:rsid w:val="00D8072A"/>
    <w:rsid w:val="00D8396F"/>
    <w:rsid w:val="00D87C29"/>
    <w:rsid w:val="00D90BFD"/>
    <w:rsid w:val="00D928F9"/>
    <w:rsid w:val="00D93D33"/>
    <w:rsid w:val="00D97F7C"/>
    <w:rsid w:val="00DA3C64"/>
    <w:rsid w:val="00DA4EC0"/>
    <w:rsid w:val="00DB1E1F"/>
    <w:rsid w:val="00DB4A3A"/>
    <w:rsid w:val="00DC21FF"/>
    <w:rsid w:val="00DC30B3"/>
    <w:rsid w:val="00DD44E9"/>
    <w:rsid w:val="00DD7598"/>
    <w:rsid w:val="00DD786A"/>
    <w:rsid w:val="00DE02DB"/>
    <w:rsid w:val="00DE25F6"/>
    <w:rsid w:val="00DF0F31"/>
    <w:rsid w:val="00DF5486"/>
    <w:rsid w:val="00E031AC"/>
    <w:rsid w:val="00E033EB"/>
    <w:rsid w:val="00E036ED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6D5F"/>
    <w:rsid w:val="00E47CC6"/>
    <w:rsid w:val="00E47D5C"/>
    <w:rsid w:val="00E50F72"/>
    <w:rsid w:val="00E517FF"/>
    <w:rsid w:val="00E5724E"/>
    <w:rsid w:val="00E6405C"/>
    <w:rsid w:val="00E7231B"/>
    <w:rsid w:val="00E74ACA"/>
    <w:rsid w:val="00E92F09"/>
    <w:rsid w:val="00EA09E9"/>
    <w:rsid w:val="00EA2A30"/>
    <w:rsid w:val="00EA3509"/>
    <w:rsid w:val="00EA411F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16EE5"/>
    <w:rsid w:val="00F207A6"/>
    <w:rsid w:val="00F26A54"/>
    <w:rsid w:val="00F27795"/>
    <w:rsid w:val="00F32B0B"/>
    <w:rsid w:val="00F33107"/>
    <w:rsid w:val="00F34676"/>
    <w:rsid w:val="00F34DCC"/>
    <w:rsid w:val="00F41B0B"/>
    <w:rsid w:val="00F45993"/>
    <w:rsid w:val="00F56937"/>
    <w:rsid w:val="00F60914"/>
    <w:rsid w:val="00F65616"/>
    <w:rsid w:val="00F6773D"/>
    <w:rsid w:val="00F757BC"/>
    <w:rsid w:val="00F94801"/>
    <w:rsid w:val="00F96F4C"/>
    <w:rsid w:val="00F97203"/>
    <w:rsid w:val="00F97A54"/>
    <w:rsid w:val="00FA7B28"/>
    <w:rsid w:val="00FB05F0"/>
    <w:rsid w:val="00FB11CB"/>
    <w:rsid w:val="00FB1C3F"/>
    <w:rsid w:val="00FC1FD4"/>
    <w:rsid w:val="00FC203B"/>
    <w:rsid w:val="00FC66F1"/>
    <w:rsid w:val="00FD434E"/>
    <w:rsid w:val="00FD4B54"/>
    <w:rsid w:val="00FE2663"/>
    <w:rsid w:val="00FE4041"/>
    <w:rsid w:val="00FE4DA8"/>
    <w:rsid w:val="00FE4E92"/>
    <w:rsid w:val="00FE55B6"/>
    <w:rsid w:val="00FE6026"/>
    <w:rsid w:val="00FF3B9F"/>
    <w:rsid w:val="00FF79D4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106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1842F-A8CB-4BFD-A655-6AB178AA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KUMSAR</cp:lastModifiedBy>
  <cp:revision>6</cp:revision>
  <cp:lastPrinted>2019-09-10T08:22:00Z</cp:lastPrinted>
  <dcterms:created xsi:type="dcterms:W3CDTF">2024-09-10T15:55:00Z</dcterms:created>
  <dcterms:modified xsi:type="dcterms:W3CDTF">2024-09-12T06:45:00Z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25cc9112c61e8ec06cda96adba6b84ed00861d34fb341da7652e35c46604fac2</vt:lpwstr>
  </property>
</Properties>
</file>